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52B" w:rsidRDefault="00391136" w:rsidP="0039113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Wykaz l</w:t>
      </w:r>
      <w:r w:rsidR="007F752B">
        <w:rPr>
          <w:rFonts w:ascii="Times New Roman" w:hAnsi="Times New Roman" w:cs="Times New Roman"/>
          <w:b/>
        </w:rPr>
        <w:t>ektur</w:t>
      </w:r>
      <w:r>
        <w:rPr>
          <w:rFonts w:ascii="Times New Roman" w:hAnsi="Times New Roman" w:cs="Times New Roman"/>
          <w:b/>
        </w:rPr>
        <w:t xml:space="preserve"> na rok szkolny 2025/2026</w:t>
      </w:r>
    </w:p>
    <w:p w:rsidR="00391136" w:rsidRDefault="00391136" w:rsidP="007F752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F09AA" w:rsidRPr="00DC1266" w:rsidRDefault="00AF09AA" w:rsidP="00AF09A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b/>
          <w:sz w:val="24"/>
          <w:szCs w:val="24"/>
        </w:rPr>
        <w:t xml:space="preserve">Klasa 4 a  </w:t>
      </w:r>
    </w:p>
    <w:p w:rsidR="00AF09AA" w:rsidRPr="00DC1266" w:rsidRDefault="00AF09AA" w:rsidP="00AF09A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Janusz Christa, 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Kajko i Kokosz. Szkoła latania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 (komiks) - IX</w:t>
      </w:r>
    </w:p>
    <w:p w:rsidR="00AF09AA" w:rsidRPr="00DC1266" w:rsidRDefault="00AF09AA" w:rsidP="00AF09A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Jan Brzechwa, 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Akademia Pana Kleksa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X/XI</w:t>
      </w:r>
    </w:p>
    <w:p w:rsidR="00AF09AA" w:rsidRPr="00DC1266" w:rsidRDefault="00AF09AA" w:rsidP="00AF09A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Clive</w:t>
      </w:r>
      <w:proofErr w:type="spellEnd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Staples</w:t>
      </w:r>
      <w:proofErr w:type="spellEnd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Lewis, 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Opowieści z </w:t>
      </w:r>
      <w:proofErr w:type="spellStart"/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Narnii</w:t>
      </w:r>
      <w:proofErr w:type="spellEnd"/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Lew, czarownica i stara szafa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XII</w:t>
      </w:r>
    </w:p>
    <w:p w:rsidR="00AF09AA" w:rsidRPr="00DC1266" w:rsidRDefault="00AF09AA" w:rsidP="00AF09A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Rene </w:t>
      </w:r>
      <w:proofErr w:type="spellStart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Goscinny</w:t>
      </w:r>
      <w:proofErr w:type="spellEnd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Mikołajek. Wybór opowiadań –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</w:p>
    <w:p w:rsidR="00AF09AA" w:rsidRPr="00DC1266" w:rsidRDefault="00AF09AA" w:rsidP="00AF09A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Andrzej Maleszka, 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Magiczne drzewo. Czerwone krzesło -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III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AF09AA" w:rsidRPr="00A63C21" w:rsidRDefault="00AF09AA" w:rsidP="00A63C2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Carlo Collodi, 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Pinokio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IV</w:t>
      </w:r>
    </w:p>
    <w:p w:rsidR="00AF09AA" w:rsidRPr="005F350C" w:rsidRDefault="00AF09AA" w:rsidP="00AF09A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Lewis Carroll, 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Alicja w Krainie Czarów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; (adaptacja filmowa) – VI</w:t>
      </w:r>
    </w:p>
    <w:p w:rsidR="005F350C" w:rsidRDefault="005F350C" w:rsidP="005F350C">
      <w:pPr>
        <w:tabs>
          <w:tab w:val="left" w:pos="7655"/>
        </w:tabs>
        <w:rPr>
          <w:rFonts w:ascii="Times New Roman" w:hAnsi="Times New Roman" w:cs="Times New Roman"/>
          <w:b/>
          <w:sz w:val="24"/>
          <w:szCs w:val="24"/>
        </w:rPr>
      </w:pPr>
    </w:p>
    <w:p w:rsidR="005F350C" w:rsidRPr="005F350C" w:rsidRDefault="005F350C" w:rsidP="005F350C">
      <w:pPr>
        <w:tabs>
          <w:tab w:val="left" w:pos="7655"/>
        </w:tabs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b/>
          <w:sz w:val="24"/>
          <w:szCs w:val="24"/>
        </w:rPr>
        <w:t>Ponadto każdy uczeń przeczyta dowolną książkę i w czerwcu będzie ją prezentował.</w:t>
      </w:r>
    </w:p>
    <w:p w:rsidR="005F350C" w:rsidRPr="005F350C" w:rsidRDefault="005F350C" w:rsidP="005F350C">
      <w:pPr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b/>
          <w:sz w:val="24"/>
          <w:szCs w:val="24"/>
        </w:rPr>
        <w:t xml:space="preserve">Klasa 4   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5F350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sz w:val="24"/>
          <w:szCs w:val="24"/>
        </w:rPr>
        <w:t xml:space="preserve">1. Jan Brzechwa - </w:t>
      </w:r>
      <w:r w:rsidRPr="005F350C">
        <w:rPr>
          <w:rFonts w:ascii="Times New Roman" w:hAnsi="Times New Roman" w:cs="Times New Roman"/>
          <w:i/>
          <w:sz w:val="24"/>
          <w:szCs w:val="24"/>
        </w:rPr>
        <w:t>Akademia Pana Kleksa -</w:t>
      </w:r>
      <w:r w:rsidRPr="005F350C">
        <w:rPr>
          <w:rFonts w:ascii="Times New Roman" w:hAnsi="Times New Roman" w:cs="Times New Roman"/>
          <w:b/>
          <w:sz w:val="24"/>
          <w:szCs w:val="24"/>
        </w:rPr>
        <w:t xml:space="preserve"> X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sz w:val="24"/>
          <w:szCs w:val="24"/>
        </w:rPr>
        <w:t xml:space="preserve">2. Carlo Collodi – </w:t>
      </w:r>
      <w:r w:rsidRPr="005F350C">
        <w:rPr>
          <w:rFonts w:ascii="Times New Roman" w:hAnsi="Times New Roman" w:cs="Times New Roman"/>
          <w:i/>
          <w:sz w:val="24"/>
          <w:szCs w:val="24"/>
        </w:rPr>
        <w:t xml:space="preserve">Pinokio - </w:t>
      </w:r>
      <w:r w:rsidRPr="005F350C">
        <w:rPr>
          <w:rFonts w:ascii="Times New Roman" w:hAnsi="Times New Roman" w:cs="Times New Roman"/>
          <w:b/>
          <w:sz w:val="24"/>
          <w:szCs w:val="24"/>
        </w:rPr>
        <w:t>XI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F350C">
        <w:rPr>
          <w:rFonts w:ascii="Times New Roman" w:hAnsi="Times New Roman" w:cs="Times New Roman"/>
          <w:sz w:val="24"/>
          <w:szCs w:val="24"/>
        </w:rPr>
        <w:t>Clive</w:t>
      </w:r>
      <w:proofErr w:type="spellEnd"/>
      <w:r w:rsidRPr="005F3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50C">
        <w:rPr>
          <w:rFonts w:ascii="Times New Roman" w:hAnsi="Times New Roman" w:cs="Times New Roman"/>
          <w:sz w:val="24"/>
          <w:szCs w:val="24"/>
        </w:rPr>
        <w:t>Staples</w:t>
      </w:r>
      <w:proofErr w:type="spellEnd"/>
      <w:r w:rsidRPr="005F350C">
        <w:rPr>
          <w:rFonts w:ascii="Times New Roman" w:hAnsi="Times New Roman" w:cs="Times New Roman"/>
          <w:sz w:val="24"/>
          <w:szCs w:val="24"/>
        </w:rPr>
        <w:t xml:space="preserve"> Lewis - </w:t>
      </w:r>
      <w:r w:rsidRPr="005F350C">
        <w:rPr>
          <w:rFonts w:ascii="Times New Roman" w:hAnsi="Times New Roman" w:cs="Times New Roman"/>
          <w:i/>
          <w:sz w:val="24"/>
          <w:szCs w:val="24"/>
        </w:rPr>
        <w:t xml:space="preserve">Opowieści z </w:t>
      </w:r>
      <w:proofErr w:type="spellStart"/>
      <w:r w:rsidRPr="005F350C">
        <w:rPr>
          <w:rFonts w:ascii="Times New Roman" w:hAnsi="Times New Roman" w:cs="Times New Roman"/>
          <w:i/>
          <w:sz w:val="24"/>
          <w:szCs w:val="24"/>
        </w:rPr>
        <w:t>Narnii</w:t>
      </w:r>
      <w:proofErr w:type="spellEnd"/>
      <w:r w:rsidRPr="005F350C">
        <w:rPr>
          <w:rFonts w:ascii="Times New Roman" w:hAnsi="Times New Roman" w:cs="Times New Roman"/>
          <w:i/>
          <w:sz w:val="24"/>
          <w:szCs w:val="24"/>
        </w:rPr>
        <w:t>. Lew, czarownica i stara szafa</w:t>
      </w:r>
      <w:r w:rsidRPr="005F350C">
        <w:rPr>
          <w:rFonts w:ascii="Times New Roman" w:hAnsi="Times New Roman" w:cs="Times New Roman"/>
          <w:b/>
          <w:sz w:val="24"/>
          <w:szCs w:val="24"/>
        </w:rPr>
        <w:t>- XII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sz w:val="24"/>
          <w:szCs w:val="24"/>
        </w:rPr>
        <w:t xml:space="preserve">4. Janusz Christa - </w:t>
      </w:r>
      <w:r w:rsidRPr="005F350C">
        <w:rPr>
          <w:rFonts w:ascii="Times New Roman" w:hAnsi="Times New Roman" w:cs="Times New Roman"/>
          <w:i/>
          <w:sz w:val="24"/>
          <w:szCs w:val="24"/>
        </w:rPr>
        <w:t>Kajko i Kokosz. Szkoła latania</w:t>
      </w:r>
      <w:r w:rsidRPr="005F350C">
        <w:rPr>
          <w:rFonts w:ascii="Times New Roman" w:hAnsi="Times New Roman" w:cs="Times New Roman"/>
          <w:sz w:val="24"/>
          <w:szCs w:val="24"/>
        </w:rPr>
        <w:t xml:space="preserve"> (komiks) - </w:t>
      </w:r>
      <w:r w:rsidRPr="005F350C">
        <w:rPr>
          <w:rFonts w:ascii="Times New Roman" w:hAnsi="Times New Roman" w:cs="Times New Roman"/>
          <w:b/>
          <w:sz w:val="24"/>
          <w:szCs w:val="24"/>
        </w:rPr>
        <w:t>I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F350C">
        <w:rPr>
          <w:rFonts w:ascii="Times New Roman" w:hAnsi="Times New Roman" w:cs="Times New Roman"/>
          <w:sz w:val="24"/>
          <w:szCs w:val="24"/>
        </w:rPr>
        <w:t>René</w:t>
      </w:r>
      <w:proofErr w:type="spellEnd"/>
      <w:r w:rsidRPr="005F3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50C">
        <w:rPr>
          <w:rFonts w:ascii="Times New Roman" w:hAnsi="Times New Roman" w:cs="Times New Roman"/>
          <w:sz w:val="24"/>
          <w:szCs w:val="24"/>
        </w:rPr>
        <w:t>Goscinny</w:t>
      </w:r>
      <w:proofErr w:type="spellEnd"/>
      <w:r w:rsidRPr="005F350C">
        <w:rPr>
          <w:rFonts w:ascii="Times New Roman" w:hAnsi="Times New Roman" w:cs="Times New Roman"/>
          <w:sz w:val="24"/>
          <w:szCs w:val="24"/>
        </w:rPr>
        <w:t xml:space="preserve">, Jean-Jacques </w:t>
      </w:r>
      <w:proofErr w:type="spellStart"/>
      <w:r w:rsidRPr="005F350C">
        <w:rPr>
          <w:rFonts w:ascii="Times New Roman" w:hAnsi="Times New Roman" w:cs="Times New Roman"/>
          <w:sz w:val="24"/>
          <w:szCs w:val="24"/>
        </w:rPr>
        <w:t>Sempé</w:t>
      </w:r>
      <w:proofErr w:type="spellEnd"/>
      <w:r w:rsidRPr="005F350C">
        <w:rPr>
          <w:rFonts w:ascii="Times New Roman" w:hAnsi="Times New Roman" w:cs="Times New Roman"/>
          <w:sz w:val="24"/>
          <w:szCs w:val="24"/>
        </w:rPr>
        <w:t xml:space="preserve"> - </w:t>
      </w:r>
      <w:r w:rsidRPr="005F350C">
        <w:rPr>
          <w:rFonts w:ascii="Times New Roman" w:hAnsi="Times New Roman" w:cs="Times New Roman"/>
          <w:i/>
          <w:sz w:val="24"/>
          <w:szCs w:val="24"/>
        </w:rPr>
        <w:t>Mikołajek</w:t>
      </w:r>
      <w:r w:rsidRPr="005F350C">
        <w:rPr>
          <w:rFonts w:ascii="Times New Roman" w:hAnsi="Times New Roman" w:cs="Times New Roman"/>
          <w:sz w:val="24"/>
          <w:szCs w:val="24"/>
        </w:rPr>
        <w:t xml:space="preserve"> (wybór opowiadań) - </w:t>
      </w:r>
      <w:r w:rsidRPr="005F350C">
        <w:rPr>
          <w:rFonts w:ascii="Times New Roman" w:hAnsi="Times New Roman" w:cs="Times New Roman"/>
          <w:b/>
          <w:sz w:val="24"/>
          <w:szCs w:val="24"/>
        </w:rPr>
        <w:t>III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350C">
        <w:rPr>
          <w:rFonts w:ascii="Times New Roman" w:hAnsi="Times New Roman" w:cs="Times New Roman"/>
          <w:sz w:val="24"/>
          <w:szCs w:val="24"/>
        </w:rPr>
        <w:t xml:space="preserve">6. Artur Oppman – </w:t>
      </w:r>
      <w:r w:rsidRPr="005F350C">
        <w:rPr>
          <w:rFonts w:ascii="Times New Roman" w:hAnsi="Times New Roman" w:cs="Times New Roman"/>
          <w:i/>
          <w:sz w:val="24"/>
          <w:szCs w:val="24"/>
        </w:rPr>
        <w:t xml:space="preserve">Legendy warszawskie – </w:t>
      </w:r>
      <w:r w:rsidRPr="005F350C">
        <w:rPr>
          <w:rFonts w:ascii="Times New Roman" w:hAnsi="Times New Roman" w:cs="Times New Roman"/>
          <w:b/>
          <w:sz w:val="24"/>
          <w:szCs w:val="24"/>
        </w:rPr>
        <w:t>IV</w:t>
      </w:r>
    </w:p>
    <w:p w:rsidR="005F350C" w:rsidRPr="005F350C" w:rsidRDefault="005F350C" w:rsidP="005F350C">
      <w:pPr>
        <w:pStyle w:val="Bezodstpw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F350C" w:rsidRPr="005F350C" w:rsidRDefault="005F350C" w:rsidP="005F350C">
      <w:pPr>
        <w:tabs>
          <w:tab w:val="left" w:pos="76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Ponadto każdy uczeń</w:t>
      </w:r>
      <w:r w:rsidRPr="005F350C">
        <w:rPr>
          <w:rFonts w:ascii="Times New Roman" w:hAnsi="Times New Roman" w:cs="Times New Roman"/>
          <w:b/>
          <w:sz w:val="24"/>
          <w:szCs w:val="24"/>
        </w:rPr>
        <w:t xml:space="preserve"> przeczyta dowolną książkę i w czerwcu będzie ją prezentował.</w:t>
      </w:r>
    </w:p>
    <w:p w:rsidR="00785919" w:rsidRDefault="00785919" w:rsidP="00952C2C">
      <w:pPr>
        <w:rPr>
          <w:color w:val="FF0000"/>
          <w:sz w:val="28"/>
          <w:szCs w:val="28"/>
          <w:u w:val="single"/>
        </w:rPr>
      </w:pPr>
    </w:p>
    <w:p w:rsidR="00952C2C" w:rsidRPr="00DC1266" w:rsidRDefault="00952C2C" w:rsidP="00952C2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b/>
          <w:sz w:val="24"/>
          <w:szCs w:val="24"/>
        </w:rPr>
        <w:t>Klasa 5 a</w:t>
      </w:r>
    </w:p>
    <w:p w:rsidR="00952C2C" w:rsidRPr="00DC1266" w:rsidRDefault="00952C2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1.Ferenc Molnar, 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Chłopcy z Placu Broni - 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X </w:t>
      </w:r>
    </w:p>
    <w:p w:rsidR="00952C2C" w:rsidRPr="00952C2C" w:rsidRDefault="00952C2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2. Bolesław Prus, 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Katarynka – 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>XI</w:t>
      </w:r>
    </w:p>
    <w:p w:rsidR="00952C2C" w:rsidRDefault="00952C2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. Frances Hodgson Burnett, 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Tajemniczy ogród – </w:t>
      </w:r>
      <w:r w:rsidR="00910B36">
        <w:rPr>
          <w:rFonts w:ascii="Times New Roman" w:eastAsia="Times New Roman" w:hAnsi="Times New Roman" w:cs="Times New Roman"/>
          <w:sz w:val="24"/>
          <w:szCs w:val="24"/>
        </w:rPr>
        <w:t>I</w:t>
      </w:r>
    </w:p>
    <w:p w:rsidR="00910B36" w:rsidRPr="00DC1266" w:rsidRDefault="008D69D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H. Sienkiewicz, </w:t>
      </w:r>
      <w:r w:rsidR="00910B36" w:rsidRPr="008D69DC">
        <w:rPr>
          <w:rFonts w:ascii="Times New Roman" w:eastAsia="Times New Roman" w:hAnsi="Times New Roman" w:cs="Times New Roman"/>
          <w:i/>
          <w:sz w:val="24"/>
          <w:szCs w:val="24"/>
        </w:rPr>
        <w:t>W pustyni i w puszczy</w:t>
      </w:r>
      <w:r w:rsidR="00910B36">
        <w:rPr>
          <w:rFonts w:ascii="Times New Roman" w:eastAsia="Times New Roman" w:hAnsi="Times New Roman" w:cs="Times New Roman"/>
          <w:sz w:val="24"/>
          <w:szCs w:val="24"/>
        </w:rPr>
        <w:t xml:space="preserve"> - III</w:t>
      </w:r>
    </w:p>
    <w:p w:rsidR="00952C2C" w:rsidRDefault="008D69D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952C2C" w:rsidRPr="00DC1266">
        <w:rPr>
          <w:rFonts w:ascii="Times New Roman" w:eastAsia="Times New Roman" w:hAnsi="Times New Roman" w:cs="Times New Roman"/>
          <w:sz w:val="24"/>
          <w:szCs w:val="24"/>
        </w:rPr>
        <w:t xml:space="preserve">. Jan Parandowski, </w:t>
      </w:r>
      <w:r w:rsidR="00D234FC">
        <w:rPr>
          <w:rFonts w:ascii="Times New Roman" w:eastAsia="Times New Roman" w:hAnsi="Times New Roman" w:cs="Times New Roman"/>
          <w:i/>
          <w:sz w:val="24"/>
          <w:szCs w:val="24"/>
        </w:rPr>
        <w:t>Mit o Dedalu i Ikarze</w:t>
      </w:r>
      <w:r w:rsidR="00952C2C"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 – </w:t>
      </w:r>
      <w:r w:rsidR="00952C2C" w:rsidRPr="00DC1266">
        <w:rPr>
          <w:rFonts w:ascii="Times New Roman" w:eastAsia="Times New Roman" w:hAnsi="Times New Roman" w:cs="Times New Roman"/>
          <w:sz w:val="24"/>
          <w:szCs w:val="24"/>
        </w:rPr>
        <w:t>IV</w:t>
      </w:r>
    </w:p>
    <w:p w:rsidR="00952C2C" w:rsidRPr="00952C2C" w:rsidRDefault="008D69D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952C2C" w:rsidRPr="00952C2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52C2C" w:rsidRPr="00952C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Mark Twain, </w:t>
      </w:r>
      <w:r w:rsidR="00952C2C" w:rsidRPr="008D69D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Przygody Tomka Sawyera</w:t>
      </w:r>
      <w:r w:rsidR="00952C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adaptacja filmowa - V</w:t>
      </w:r>
    </w:p>
    <w:p w:rsidR="00952C2C" w:rsidRDefault="00952C2C" w:rsidP="00952C2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52C2C" w:rsidRPr="00DC1266" w:rsidRDefault="00952C2C" w:rsidP="00952C2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b/>
          <w:sz w:val="24"/>
          <w:szCs w:val="24"/>
        </w:rPr>
        <w:t>Klasa 5 b</w:t>
      </w:r>
    </w:p>
    <w:p w:rsidR="008D69DC" w:rsidRPr="00DC1266" w:rsidRDefault="008D69DC" w:rsidP="008D69D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1.Ferenc Molnar, 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Chłopcy z Placu Broni - 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X </w:t>
      </w:r>
    </w:p>
    <w:p w:rsidR="008D69DC" w:rsidRPr="00952C2C" w:rsidRDefault="008D69DC" w:rsidP="008D69D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2. Bolesław Prus, 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Katarynka – 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>XI</w:t>
      </w:r>
    </w:p>
    <w:p w:rsidR="008D69DC" w:rsidRDefault="008D69DC" w:rsidP="008D69D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. Frances Hodgson Burnett, 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Tajemniczy ogród –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</w:p>
    <w:p w:rsidR="008D69DC" w:rsidRPr="00DC1266" w:rsidRDefault="008D69DC" w:rsidP="008D69D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H. Sienkiewicz, </w:t>
      </w:r>
      <w:r w:rsidRPr="008D69DC">
        <w:rPr>
          <w:rFonts w:ascii="Times New Roman" w:eastAsia="Times New Roman" w:hAnsi="Times New Roman" w:cs="Times New Roman"/>
          <w:i/>
          <w:sz w:val="24"/>
          <w:szCs w:val="24"/>
        </w:rPr>
        <w:t>W pustyni i w puszczy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III</w:t>
      </w:r>
    </w:p>
    <w:p w:rsidR="008D69DC" w:rsidRDefault="008D69DC" w:rsidP="008D69D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 xml:space="preserve">. Jan Parandowski, </w:t>
      </w:r>
      <w:r w:rsidR="00E82B80">
        <w:rPr>
          <w:rFonts w:ascii="Times New Roman" w:eastAsia="Times New Roman" w:hAnsi="Times New Roman" w:cs="Times New Roman"/>
          <w:i/>
          <w:sz w:val="24"/>
          <w:szCs w:val="24"/>
        </w:rPr>
        <w:t>Mit o Dedalu i Ikarze</w:t>
      </w:r>
      <w:r w:rsidRPr="00DC1266">
        <w:rPr>
          <w:rFonts w:ascii="Times New Roman" w:eastAsia="Times New Roman" w:hAnsi="Times New Roman" w:cs="Times New Roman"/>
          <w:i/>
          <w:sz w:val="24"/>
          <w:szCs w:val="24"/>
        </w:rPr>
        <w:t xml:space="preserve"> – </w:t>
      </w:r>
      <w:r w:rsidRPr="00DC1266">
        <w:rPr>
          <w:rFonts w:ascii="Times New Roman" w:eastAsia="Times New Roman" w:hAnsi="Times New Roman" w:cs="Times New Roman"/>
          <w:sz w:val="24"/>
          <w:szCs w:val="24"/>
        </w:rPr>
        <w:t>IV</w:t>
      </w:r>
    </w:p>
    <w:p w:rsidR="008D69DC" w:rsidRDefault="008D69DC" w:rsidP="008D69D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52C2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52C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Mark Twain, </w:t>
      </w:r>
      <w:r w:rsidRPr="008D69D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Przygody Tomka Sawyera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adaptacja filmowa </w:t>
      </w:r>
      <w:r w:rsidR="003911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V</w:t>
      </w:r>
    </w:p>
    <w:p w:rsidR="00785919" w:rsidRDefault="00785919" w:rsidP="008D69D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85919" w:rsidRDefault="00785919" w:rsidP="0078591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785919" w:rsidRDefault="00785919" w:rsidP="0078591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785919" w:rsidRDefault="00785919" w:rsidP="0078591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7859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Klasa 6 a</w:t>
      </w:r>
    </w:p>
    <w:p w:rsidR="00785919" w:rsidRPr="00785919" w:rsidRDefault="00785919" w:rsidP="0078591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785919" w:rsidRPr="00785919" w:rsidRDefault="00785919" w:rsidP="00785919">
      <w:pPr>
        <w:pStyle w:val="Bezodstpw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John Ronald </w:t>
      </w:r>
      <w:proofErr w:type="spellStart"/>
      <w:r w:rsidRPr="00785919">
        <w:rPr>
          <w:rFonts w:ascii="Times New Roman" w:hAnsi="Times New Roman" w:cs="Times New Roman"/>
          <w:sz w:val="24"/>
          <w:szCs w:val="24"/>
        </w:rPr>
        <w:t>Reuel</w:t>
      </w:r>
      <w:proofErr w:type="spellEnd"/>
      <w:r w:rsidRPr="00785919">
        <w:rPr>
          <w:rFonts w:ascii="Times New Roman" w:hAnsi="Times New Roman" w:cs="Times New Roman"/>
          <w:sz w:val="24"/>
          <w:szCs w:val="24"/>
        </w:rPr>
        <w:t xml:space="preserve"> Tolkien - </w:t>
      </w:r>
      <w:r w:rsidRPr="00785919">
        <w:rPr>
          <w:rFonts w:ascii="Times New Roman" w:hAnsi="Times New Roman" w:cs="Times New Roman"/>
          <w:i/>
          <w:sz w:val="24"/>
          <w:szCs w:val="24"/>
        </w:rPr>
        <w:t>Hobbit, czyli tam i z powrotem</w:t>
      </w:r>
      <w:r w:rsidRPr="00785919">
        <w:rPr>
          <w:rFonts w:ascii="Times New Roman" w:hAnsi="Times New Roman" w:cs="Times New Roman"/>
          <w:sz w:val="24"/>
          <w:szCs w:val="24"/>
        </w:rPr>
        <w:t xml:space="preserve"> - </w:t>
      </w:r>
      <w:r w:rsidRPr="00785919">
        <w:rPr>
          <w:rFonts w:ascii="Times New Roman" w:hAnsi="Times New Roman" w:cs="Times New Roman"/>
          <w:b/>
          <w:sz w:val="24"/>
          <w:szCs w:val="24"/>
        </w:rPr>
        <w:t>X</w:t>
      </w:r>
    </w:p>
    <w:p w:rsidR="00785919" w:rsidRPr="00785919" w:rsidRDefault="00785919" w:rsidP="00785919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Henryk Sienkiewicz – 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Sachem – </w:t>
      </w:r>
      <w:r w:rsidRPr="00785919">
        <w:rPr>
          <w:rFonts w:ascii="Times New Roman" w:hAnsi="Times New Roman" w:cs="Times New Roman"/>
          <w:b/>
          <w:i/>
          <w:sz w:val="24"/>
          <w:szCs w:val="24"/>
        </w:rPr>
        <w:t>XI</w:t>
      </w:r>
    </w:p>
    <w:p w:rsidR="00785919" w:rsidRPr="00785919" w:rsidRDefault="00785919" w:rsidP="00785919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>Barbara Kosmowska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 – Pozłacana rybka - </w:t>
      </w:r>
      <w:r w:rsidRPr="00785919">
        <w:rPr>
          <w:rFonts w:ascii="Times New Roman" w:hAnsi="Times New Roman" w:cs="Times New Roman"/>
          <w:b/>
          <w:sz w:val="24"/>
          <w:szCs w:val="24"/>
        </w:rPr>
        <w:t>XII</w:t>
      </w:r>
    </w:p>
    <w:p w:rsidR="00785919" w:rsidRPr="00785919" w:rsidRDefault="00785919" w:rsidP="00785919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Stanisław Lem -  </w:t>
      </w:r>
      <w:proofErr w:type="spellStart"/>
      <w:r w:rsidRPr="00785919">
        <w:rPr>
          <w:rFonts w:ascii="Times New Roman" w:hAnsi="Times New Roman" w:cs="Times New Roman"/>
          <w:i/>
          <w:sz w:val="24"/>
          <w:szCs w:val="24"/>
        </w:rPr>
        <w:t>Cyberiada</w:t>
      </w:r>
      <w:proofErr w:type="spellEnd"/>
      <w:r w:rsidRPr="00785919">
        <w:rPr>
          <w:rFonts w:ascii="Times New Roman" w:hAnsi="Times New Roman" w:cs="Times New Roman"/>
          <w:sz w:val="24"/>
          <w:szCs w:val="24"/>
        </w:rPr>
        <w:t xml:space="preserve"> (fragmenty) - </w:t>
      </w:r>
      <w:r w:rsidRPr="00785919">
        <w:rPr>
          <w:rFonts w:ascii="Times New Roman" w:hAnsi="Times New Roman" w:cs="Times New Roman"/>
          <w:b/>
          <w:sz w:val="24"/>
          <w:szCs w:val="24"/>
        </w:rPr>
        <w:t>I</w:t>
      </w:r>
    </w:p>
    <w:p w:rsidR="00785919" w:rsidRPr="00785919" w:rsidRDefault="00785919" w:rsidP="00785919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i/>
          <w:sz w:val="24"/>
          <w:szCs w:val="24"/>
        </w:rPr>
        <w:t>Jak ocalał świat</w:t>
      </w:r>
    </w:p>
    <w:p w:rsidR="00785919" w:rsidRPr="00785919" w:rsidRDefault="00785919" w:rsidP="00785919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i/>
          <w:sz w:val="24"/>
          <w:szCs w:val="24"/>
        </w:rPr>
        <w:t xml:space="preserve">Maszyna </w:t>
      </w:r>
      <w:proofErr w:type="spellStart"/>
      <w:r w:rsidRPr="00785919">
        <w:rPr>
          <w:rFonts w:ascii="Times New Roman" w:hAnsi="Times New Roman" w:cs="Times New Roman"/>
          <w:i/>
          <w:sz w:val="24"/>
          <w:szCs w:val="24"/>
        </w:rPr>
        <w:t>Trurla</w:t>
      </w:r>
      <w:proofErr w:type="spellEnd"/>
    </w:p>
    <w:p w:rsidR="00785919" w:rsidRPr="00785919" w:rsidRDefault="00785919" w:rsidP="00785919">
      <w:pPr>
        <w:pStyle w:val="Akapitzlist"/>
        <w:numPr>
          <w:ilvl w:val="0"/>
          <w:numId w:val="7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i/>
          <w:sz w:val="24"/>
          <w:szCs w:val="24"/>
        </w:rPr>
        <w:t>Wielkie lanie</w:t>
      </w:r>
    </w:p>
    <w:p w:rsidR="00785919" w:rsidRPr="00785919" w:rsidRDefault="00785919" w:rsidP="00785919">
      <w:pPr>
        <w:pStyle w:val="Bezodstpw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Henryk Sienkiewicz - 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W pustyni i w puszczy - </w:t>
      </w:r>
      <w:r w:rsidRPr="00785919">
        <w:rPr>
          <w:rFonts w:ascii="Times New Roman" w:hAnsi="Times New Roman" w:cs="Times New Roman"/>
          <w:b/>
          <w:sz w:val="24"/>
          <w:szCs w:val="24"/>
        </w:rPr>
        <w:t>III</w:t>
      </w:r>
    </w:p>
    <w:p w:rsidR="00785919" w:rsidRPr="00785919" w:rsidRDefault="00785919" w:rsidP="00785919">
      <w:pPr>
        <w:pStyle w:val="Akapitzlist"/>
        <w:numPr>
          <w:ilvl w:val="0"/>
          <w:numId w:val="6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Małgorzata Musierowicz – 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Kłamczucha - </w:t>
      </w:r>
      <w:r w:rsidRPr="00785919">
        <w:rPr>
          <w:rFonts w:ascii="Times New Roman" w:hAnsi="Times New Roman" w:cs="Times New Roman"/>
          <w:b/>
          <w:i/>
          <w:sz w:val="24"/>
          <w:szCs w:val="24"/>
        </w:rPr>
        <w:t>IV</w:t>
      </w:r>
    </w:p>
    <w:p w:rsidR="00785919" w:rsidRDefault="0028254C" w:rsidP="00785919">
      <w:pPr>
        <w:tabs>
          <w:tab w:val="left" w:pos="7655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Ponadto każdy uczeń </w:t>
      </w:r>
      <w:r w:rsidR="00785919" w:rsidRPr="00785919">
        <w:rPr>
          <w:rFonts w:ascii="Times New Roman" w:hAnsi="Times New Roman" w:cs="Times New Roman"/>
          <w:b/>
          <w:sz w:val="24"/>
          <w:szCs w:val="24"/>
        </w:rPr>
        <w:t xml:space="preserve"> przeczyta dowolną książkę i w czerwcu będzie ją prezentował.</w:t>
      </w:r>
    </w:p>
    <w:p w:rsidR="00CB3B25" w:rsidRPr="00785919" w:rsidRDefault="00CB3B25" w:rsidP="00785919">
      <w:pPr>
        <w:tabs>
          <w:tab w:val="left" w:pos="7655"/>
        </w:tabs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8254C" w:rsidRDefault="0028254C" w:rsidP="0028254C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7859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Klasa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 b</w:t>
      </w:r>
    </w:p>
    <w:p w:rsidR="00CB3B25" w:rsidRDefault="00CB3B25" w:rsidP="0028254C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B3B25" w:rsidRPr="00CB3B25" w:rsidRDefault="00CB3B25" w:rsidP="00CB3B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254C" w:rsidRPr="00CB3B25">
        <w:rPr>
          <w:rFonts w:ascii="Times New Roman" w:hAnsi="Times New Roman" w:cs="Times New Roman"/>
          <w:sz w:val="24"/>
          <w:szCs w:val="24"/>
        </w:rPr>
        <w:t xml:space="preserve">John Ronald </w:t>
      </w:r>
      <w:proofErr w:type="spellStart"/>
      <w:r w:rsidR="0028254C" w:rsidRPr="00CB3B25">
        <w:rPr>
          <w:rFonts w:ascii="Times New Roman" w:hAnsi="Times New Roman" w:cs="Times New Roman"/>
          <w:sz w:val="24"/>
          <w:szCs w:val="24"/>
        </w:rPr>
        <w:t>Reuel</w:t>
      </w:r>
      <w:proofErr w:type="spellEnd"/>
      <w:r w:rsidR="0028254C" w:rsidRPr="00CB3B25">
        <w:rPr>
          <w:rFonts w:ascii="Times New Roman" w:hAnsi="Times New Roman" w:cs="Times New Roman"/>
          <w:sz w:val="24"/>
          <w:szCs w:val="24"/>
        </w:rPr>
        <w:t xml:space="preserve"> Tolkien - </w:t>
      </w:r>
      <w:r w:rsidR="0028254C" w:rsidRPr="00CB3B25">
        <w:rPr>
          <w:rFonts w:ascii="Times New Roman" w:hAnsi="Times New Roman" w:cs="Times New Roman"/>
          <w:i/>
          <w:sz w:val="24"/>
          <w:szCs w:val="24"/>
        </w:rPr>
        <w:t>Hobbit, czyli tam i z powrotem</w:t>
      </w:r>
      <w:r w:rsidR="0028254C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Pr="00CB3B25">
        <w:rPr>
          <w:rFonts w:ascii="Times New Roman" w:hAnsi="Times New Roman" w:cs="Times New Roman"/>
          <w:sz w:val="24"/>
          <w:szCs w:val="24"/>
        </w:rPr>
        <w:t>–</w:t>
      </w:r>
      <w:r w:rsidR="0028254C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28254C" w:rsidRPr="00CB3B25">
        <w:rPr>
          <w:rFonts w:ascii="Times New Roman" w:hAnsi="Times New Roman" w:cs="Times New Roman"/>
          <w:b/>
          <w:sz w:val="24"/>
          <w:szCs w:val="24"/>
        </w:rPr>
        <w:t>X</w:t>
      </w:r>
      <w:bookmarkStart w:id="0" w:name="_GoBack"/>
      <w:bookmarkEnd w:id="0"/>
    </w:p>
    <w:p w:rsidR="0028254C" w:rsidRPr="00785919" w:rsidRDefault="0028254C" w:rsidP="0028254C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Henryk Sienkiewicz – 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Sachem – </w:t>
      </w:r>
      <w:r w:rsidRPr="00785919">
        <w:rPr>
          <w:rFonts w:ascii="Times New Roman" w:hAnsi="Times New Roman" w:cs="Times New Roman"/>
          <w:b/>
          <w:i/>
          <w:sz w:val="24"/>
          <w:szCs w:val="24"/>
        </w:rPr>
        <w:t>XI</w:t>
      </w:r>
    </w:p>
    <w:p w:rsidR="0028254C" w:rsidRPr="00785919" w:rsidRDefault="0028254C" w:rsidP="0028254C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>Barbara Kosmowska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 – Pozłacana rybka - </w:t>
      </w:r>
      <w:r w:rsidRPr="00785919">
        <w:rPr>
          <w:rFonts w:ascii="Times New Roman" w:hAnsi="Times New Roman" w:cs="Times New Roman"/>
          <w:b/>
          <w:sz w:val="24"/>
          <w:szCs w:val="24"/>
        </w:rPr>
        <w:t>XII</w:t>
      </w:r>
    </w:p>
    <w:p w:rsidR="0028254C" w:rsidRPr="00785919" w:rsidRDefault="0028254C" w:rsidP="0028254C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Stanisław Lem -  </w:t>
      </w:r>
      <w:proofErr w:type="spellStart"/>
      <w:r w:rsidRPr="00785919">
        <w:rPr>
          <w:rFonts w:ascii="Times New Roman" w:hAnsi="Times New Roman" w:cs="Times New Roman"/>
          <w:i/>
          <w:sz w:val="24"/>
          <w:szCs w:val="24"/>
        </w:rPr>
        <w:t>Cyberiada</w:t>
      </w:r>
      <w:proofErr w:type="spellEnd"/>
      <w:r w:rsidRPr="00785919">
        <w:rPr>
          <w:rFonts w:ascii="Times New Roman" w:hAnsi="Times New Roman" w:cs="Times New Roman"/>
          <w:sz w:val="24"/>
          <w:szCs w:val="24"/>
        </w:rPr>
        <w:t xml:space="preserve"> (fragmenty) - </w:t>
      </w:r>
      <w:r w:rsidRPr="00785919">
        <w:rPr>
          <w:rFonts w:ascii="Times New Roman" w:hAnsi="Times New Roman" w:cs="Times New Roman"/>
          <w:b/>
          <w:sz w:val="24"/>
          <w:szCs w:val="24"/>
        </w:rPr>
        <w:t>I</w:t>
      </w:r>
    </w:p>
    <w:p w:rsidR="0028254C" w:rsidRPr="00785919" w:rsidRDefault="0028254C" w:rsidP="0028254C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i/>
          <w:sz w:val="24"/>
          <w:szCs w:val="24"/>
        </w:rPr>
        <w:t>Jak ocalał świat</w:t>
      </w:r>
    </w:p>
    <w:p w:rsidR="0028254C" w:rsidRPr="00785919" w:rsidRDefault="0028254C" w:rsidP="0028254C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i/>
          <w:sz w:val="24"/>
          <w:szCs w:val="24"/>
        </w:rPr>
        <w:t xml:space="preserve">Maszyna </w:t>
      </w:r>
      <w:proofErr w:type="spellStart"/>
      <w:r w:rsidRPr="00785919">
        <w:rPr>
          <w:rFonts w:ascii="Times New Roman" w:hAnsi="Times New Roman" w:cs="Times New Roman"/>
          <w:i/>
          <w:sz w:val="24"/>
          <w:szCs w:val="24"/>
        </w:rPr>
        <w:t>Trurla</w:t>
      </w:r>
      <w:proofErr w:type="spellEnd"/>
    </w:p>
    <w:p w:rsidR="0028254C" w:rsidRPr="00785919" w:rsidRDefault="0028254C" w:rsidP="0028254C">
      <w:pPr>
        <w:pStyle w:val="Akapitzlist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i/>
          <w:sz w:val="24"/>
          <w:szCs w:val="24"/>
        </w:rPr>
        <w:t>Wielkie lanie</w:t>
      </w:r>
    </w:p>
    <w:p w:rsidR="0028254C" w:rsidRPr="00785919" w:rsidRDefault="0028254C" w:rsidP="0028254C">
      <w:pPr>
        <w:pStyle w:val="Bezodstpw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Henryk Sienkiewicz - 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W pustyni i w puszczy - </w:t>
      </w:r>
      <w:r w:rsidRPr="00785919">
        <w:rPr>
          <w:rFonts w:ascii="Times New Roman" w:hAnsi="Times New Roman" w:cs="Times New Roman"/>
          <w:b/>
          <w:sz w:val="24"/>
          <w:szCs w:val="24"/>
        </w:rPr>
        <w:t>III</w:t>
      </w:r>
    </w:p>
    <w:p w:rsidR="0028254C" w:rsidRPr="00CB3B25" w:rsidRDefault="0028254C" w:rsidP="0028254C">
      <w:pPr>
        <w:pStyle w:val="Akapitzlist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785919">
        <w:rPr>
          <w:rFonts w:ascii="Times New Roman" w:hAnsi="Times New Roman" w:cs="Times New Roman"/>
          <w:sz w:val="24"/>
          <w:szCs w:val="24"/>
        </w:rPr>
        <w:t xml:space="preserve">Małgorzata Musierowicz – 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Kłamczucha </w:t>
      </w:r>
      <w:r w:rsidR="00CB3B25">
        <w:rPr>
          <w:rFonts w:ascii="Times New Roman" w:hAnsi="Times New Roman" w:cs="Times New Roman"/>
          <w:i/>
          <w:sz w:val="24"/>
          <w:szCs w:val="24"/>
        </w:rPr>
        <w:t>–</w:t>
      </w:r>
      <w:r w:rsidRPr="007859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85919">
        <w:rPr>
          <w:rFonts w:ascii="Times New Roman" w:hAnsi="Times New Roman" w:cs="Times New Roman"/>
          <w:b/>
          <w:i/>
          <w:sz w:val="24"/>
          <w:szCs w:val="24"/>
        </w:rPr>
        <w:t>IV</w:t>
      </w:r>
    </w:p>
    <w:p w:rsidR="00CB3B25" w:rsidRPr="00CB3B25" w:rsidRDefault="00CB3B25" w:rsidP="00CB3B25">
      <w:p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</w:p>
    <w:p w:rsidR="0028254C" w:rsidRPr="00785919" w:rsidRDefault="0028254C" w:rsidP="0028254C">
      <w:pPr>
        <w:tabs>
          <w:tab w:val="left" w:pos="7655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Ponadto każdy uczeń </w:t>
      </w:r>
      <w:r w:rsidRPr="00785919">
        <w:rPr>
          <w:rFonts w:ascii="Times New Roman" w:hAnsi="Times New Roman" w:cs="Times New Roman"/>
          <w:b/>
          <w:sz w:val="24"/>
          <w:szCs w:val="24"/>
        </w:rPr>
        <w:t xml:space="preserve"> przeczyta dowolną książkę i w czerwcu będzie ją prezentował.</w:t>
      </w:r>
    </w:p>
    <w:p w:rsidR="00391136" w:rsidRDefault="00391136" w:rsidP="00391136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Klasa 7 a</w:t>
      </w:r>
    </w:p>
    <w:p w:rsidR="00391136" w:rsidRDefault="00391136" w:rsidP="00391136">
      <w:pPr>
        <w:pStyle w:val="Standard"/>
        <w:rPr>
          <w:b/>
          <w:bCs/>
          <w:sz w:val="28"/>
          <w:szCs w:val="28"/>
        </w:rPr>
      </w:pPr>
    </w:p>
    <w:p w:rsidR="003649BE" w:rsidRPr="003649BE" w:rsidRDefault="003649BE" w:rsidP="003649BE">
      <w:pPr>
        <w:pStyle w:val="Standard"/>
      </w:pPr>
      <w:r w:rsidRPr="003649BE">
        <w:t xml:space="preserve">1. Ernest Hemingway, </w:t>
      </w:r>
      <w:r w:rsidRPr="003649BE">
        <w:rPr>
          <w:i/>
          <w:iCs/>
        </w:rPr>
        <w:t>Stary człowiek  i morze</w:t>
      </w:r>
      <w:r w:rsidRPr="003649BE">
        <w:rPr>
          <w:b/>
          <w:bCs/>
          <w:i/>
          <w:iCs/>
        </w:rPr>
        <w:t xml:space="preserve"> IX</w:t>
      </w:r>
    </w:p>
    <w:p w:rsidR="003649BE" w:rsidRPr="003649BE" w:rsidRDefault="003649BE" w:rsidP="003649BE">
      <w:pPr>
        <w:pStyle w:val="Standard"/>
      </w:pPr>
      <w:r w:rsidRPr="003649BE">
        <w:t>2. Jan Kochanowski, wybór fraszek, pieśni i trenów</w:t>
      </w:r>
      <w:r w:rsidRPr="003649BE">
        <w:rPr>
          <w:i/>
          <w:iCs/>
        </w:rPr>
        <w:t xml:space="preserve"> ( tu: Tren VII</w:t>
      </w:r>
    </w:p>
    <w:p w:rsidR="003649BE" w:rsidRPr="003649BE" w:rsidRDefault="003649BE" w:rsidP="003649BE">
      <w:pPr>
        <w:pStyle w:val="Standard"/>
        <w:rPr>
          <w:i/>
          <w:iCs/>
        </w:rPr>
      </w:pPr>
      <w:r w:rsidRPr="003649BE">
        <w:rPr>
          <w:i/>
          <w:iCs/>
        </w:rPr>
        <w:t xml:space="preserve">i Tren VIII) </w:t>
      </w:r>
      <w:r w:rsidRPr="003649BE">
        <w:rPr>
          <w:b/>
          <w:bCs/>
        </w:rPr>
        <w:t>X, XI</w:t>
      </w:r>
    </w:p>
    <w:p w:rsidR="003649BE" w:rsidRPr="003649BE" w:rsidRDefault="003649BE" w:rsidP="003649BE">
      <w:pPr>
        <w:pStyle w:val="Standard"/>
      </w:pPr>
      <w:r w:rsidRPr="003649BE">
        <w:t xml:space="preserve">3. Adam Mickiewicz, </w:t>
      </w:r>
      <w:r w:rsidRPr="003649BE">
        <w:rPr>
          <w:i/>
          <w:iCs/>
        </w:rPr>
        <w:t>Burza, Reduta Ordona, Śmierć Pułkownika</w:t>
      </w:r>
      <w:r w:rsidRPr="003649BE">
        <w:t xml:space="preserve">,  wybrany utwór z cyklu </w:t>
      </w:r>
      <w:r w:rsidRPr="003649BE">
        <w:rPr>
          <w:i/>
          <w:iCs/>
        </w:rPr>
        <w:t xml:space="preserve">Sonety krymskie </w:t>
      </w:r>
      <w:r w:rsidRPr="003649BE">
        <w:rPr>
          <w:b/>
          <w:bCs/>
        </w:rPr>
        <w:t xml:space="preserve">XI                                                                                                                                 </w:t>
      </w:r>
      <w:r w:rsidRPr="003649BE">
        <w:t xml:space="preserve"> 4. Charles Dickens,</w:t>
      </w:r>
      <w:r w:rsidRPr="003649BE">
        <w:rPr>
          <w:i/>
          <w:iCs/>
        </w:rPr>
        <w:t xml:space="preserve"> Opowieść wigilijna </w:t>
      </w:r>
      <w:r w:rsidRPr="003649BE">
        <w:rPr>
          <w:b/>
          <w:bCs/>
          <w:i/>
          <w:iCs/>
        </w:rPr>
        <w:t>XII</w:t>
      </w:r>
    </w:p>
    <w:p w:rsidR="003649BE" w:rsidRPr="003649BE" w:rsidRDefault="003649BE" w:rsidP="003649BE">
      <w:pPr>
        <w:pStyle w:val="Standard"/>
      </w:pPr>
      <w:r w:rsidRPr="003649BE">
        <w:t>5.  Wisława Szymborska,</w:t>
      </w:r>
      <w:r w:rsidRPr="003649BE">
        <w:rPr>
          <w:i/>
          <w:iCs/>
        </w:rPr>
        <w:t xml:space="preserve"> Nic dwa razy </w:t>
      </w:r>
      <w:r w:rsidRPr="003649BE">
        <w:rPr>
          <w:b/>
          <w:bCs/>
        </w:rPr>
        <w:t>XII</w:t>
      </w:r>
    </w:p>
    <w:p w:rsidR="003649BE" w:rsidRPr="003649BE" w:rsidRDefault="003649BE" w:rsidP="003649BE">
      <w:pPr>
        <w:pStyle w:val="Standard"/>
      </w:pPr>
      <w:r w:rsidRPr="003649BE">
        <w:t>6.</w:t>
      </w:r>
      <w:r w:rsidRPr="003649BE">
        <w:rPr>
          <w:i/>
          <w:iCs/>
        </w:rPr>
        <w:t xml:space="preserve"> </w:t>
      </w:r>
      <w:r w:rsidRPr="003649BE">
        <w:t xml:space="preserve"> Adam Mickiewicz, </w:t>
      </w:r>
      <w:r w:rsidRPr="003649BE">
        <w:rPr>
          <w:i/>
          <w:iCs/>
        </w:rPr>
        <w:t>Świtezianka, II część Dziadów</w:t>
      </w:r>
      <w:r w:rsidRPr="003649BE">
        <w:rPr>
          <w:b/>
          <w:bCs/>
        </w:rPr>
        <w:t xml:space="preserve"> I</w:t>
      </w:r>
    </w:p>
    <w:p w:rsidR="003649BE" w:rsidRPr="003649BE" w:rsidRDefault="003649BE" w:rsidP="003649BE">
      <w:pPr>
        <w:pStyle w:val="Standard"/>
      </w:pPr>
      <w:r w:rsidRPr="003649BE">
        <w:t>7. Juliusz Słowacki</w:t>
      </w:r>
      <w:r w:rsidRPr="003649BE">
        <w:rPr>
          <w:i/>
          <w:iCs/>
        </w:rPr>
        <w:t>, Balladyna</w:t>
      </w:r>
      <w:r w:rsidRPr="003649BE">
        <w:rPr>
          <w:b/>
          <w:bCs/>
        </w:rPr>
        <w:t xml:space="preserve"> II- III</w:t>
      </w:r>
    </w:p>
    <w:p w:rsidR="003649BE" w:rsidRPr="003649BE" w:rsidRDefault="003649BE" w:rsidP="003649BE">
      <w:pPr>
        <w:pStyle w:val="Standard"/>
      </w:pPr>
      <w:r w:rsidRPr="003649BE">
        <w:t xml:space="preserve">8. Stefan Żeromski, </w:t>
      </w:r>
      <w:r w:rsidRPr="003649BE">
        <w:rPr>
          <w:i/>
          <w:iCs/>
        </w:rPr>
        <w:t>Syzyfowe prace</w:t>
      </w:r>
      <w:r w:rsidRPr="003649BE">
        <w:rPr>
          <w:b/>
          <w:bCs/>
          <w:i/>
          <w:iCs/>
        </w:rPr>
        <w:t xml:space="preserve"> /</w:t>
      </w:r>
      <w:r w:rsidRPr="003649BE">
        <w:t xml:space="preserve"> wybrane fragmenty</w:t>
      </w:r>
      <w:r w:rsidRPr="003649BE">
        <w:rPr>
          <w:b/>
          <w:bCs/>
          <w:i/>
          <w:iCs/>
        </w:rPr>
        <w:t>/ III</w:t>
      </w:r>
    </w:p>
    <w:p w:rsidR="003649BE" w:rsidRPr="003649BE" w:rsidRDefault="003649BE" w:rsidP="003649BE">
      <w:pPr>
        <w:pStyle w:val="Standard"/>
      </w:pPr>
      <w:r w:rsidRPr="003649BE">
        <w:t>8. Aleksander Fredro</w:t>
      </w:r>
      <w:r w:rsidRPr="003649BE">
        <w:rPr>
          <w:i/>
          <w:iCs/>
        </w:rPr>
        <w:t xml:space="preserve">, Zemsta </w:t>
      </w:r>
      <w:r w:rsidRPr="003649BE">
        <w:rPr>
          <w:b/>
          <w:bCs/>
        </w:rPr>
        <w:t>IV</w:t>
      </w:r>
    </w:p>
    <w:p w:rsidR="003649BE" w:rsidRPr="003649BE" w:rsidRDefault="003649BE" w:rsidP="003649BE">
      <w:pPr>
        <w:pStyle w:val="Standard"/>
      </w:pPr>
      <w:r w:rsidRPr="003649BE">
        <w:t xml:space="preserve">9. Eric-Emmanuel Schmitt, </w:t>
      </w:r>
      <w:r w:rsidRPr="003649BE">
        <w:rPr>
          <w:i/>
          <w:iCs/>
        </w:rPr>
        <w:t xml:space="preserve">Oskar i pani Róża </w:t>
      </w:r>
      <w:r w:rsidRPr="003649BE">
        <w:rPr>
          <w:b/>
          <w:bCs/>
          <w:i/>
          <w:iCs/>
        </w:rPr>
        <w:t>V</w:t>
      </w:r>
    </w:p>
    <w:p w:rsidR="003649BE" w:rsidRPr="003649BE" w:rsidRDefault="003649BE" w:rsidP="003649BE">
      <w:pPr>
        <w:pStyle w:val="Standard"/>
      </w:pPr>
      <w:r w:rsidRPr="003649BE">
        <w:t>10. Dramat na scenie – wybrana adaptacja teatralna /np.</w:t>
      </w:r>
      <w:r w:rsidRPr="003649BE">
        <w:rPr>
          <w:i/>
          <w:iCs/>
        </w:rPr>
        <w:t xml:space="preserve"> Zemsta/ </w:t>
      </w:r>
      <w:r w:rsidRPr="003649BE">
        <w:rPr>
          <w:b/>
          <w:bCs/>
          <w:i/>
          <w:iCs/>
        </w:rPr>
        <w:t xml:space="preserve">IV - </w:t>
      </w:r>
      <w:r w:rsidRPr="003649BE">
        <w:rPr>
          <w:b/>
          <w:bCs/>
        </w:rPr>
        <w:t>VI</w:t>
      </w:r>
    </w:p>
    <w:p w:rsidR="003649BE" w:rsidRPr="003649BE" w:rsidRDefault="003649BE" w:rsidP="003649BE">
      <w:pPr>
        <w:pStyle w:val="Standard"/>
      </w:pPr>
    </w:p>
    <w:p w:rsidR="005F2FCA" w:rsidRPr="003649BE" w:rsidRDefault="00391136" w:rsidP="00391136">
      <w:pPr>
        <w:pStyle w:val="Standard"/>
      </w:pPr>
      <w:r w:rsidRPr="00391136">
        <w:rPr>
          <w:b/>
          <w:bCs/>
        </w:rPr>
        <w:lastRenderedPageBreak/>
        <w:t xml:space="preserve"> </w:t>
      </w:r>
    </w:p>
    <w:p w:rsidR="0028254C" w:rsidRDefault="0028254C" w:rsidP="005F2FCA">
      <w:pPr>
        <w:pStyle w:val="Standard"/>
        <w:rPr>
          <w:b/>
          <w:bCs/>
        </w:rPr>
      </w:pPr>
    </w:p>
    <w:p w:rsidR="005F2FCA" w:rsidRPr="005F2FCA" w:rsidRDefault="005F2FCA" w:rsidP="005F2FCA">
      <w:pPr>
        <w:pStyle w:val="Standard"/>
        <w:rPr>
          <w:b/>
          <w:bCs/>
        </w:rPr>
      </w:pPr>
      <w:r w:rsidRPr="005F2FCA">
        <w:rPr>
          <w:b/>
          <w:bCs/>
        </w:rPr>
        <w:t>Klasa 7 b</w:t>
      </w:r>
    </w:p>
    <w:p w:rsidR="005F2FCA" w:rsidRPr="005F2FCA" w:rsidRDefault="005F2FCA" w:rsidP="005F2FCA">
      <w:pPr>
        <w:pStyle w:val="Standard"/>
        <w:rPr>
          <w:b/>
          <w:bCs/>
        </w:rPr>
      </w:pPr>
    </w:p>
    <w:p w:rsidR="003649BE" w:rsidRPr="003649BE" w:rsidRDefault="003649BE" w:rsidP="003649BE">
      <w:pPr>
        <w:pStyle w:val="Standard"/>
      </w:pPr>
      <w:r w:rsidRPr="003649BE">
        <w:t xml:space="preserve">1. Ernest Hemingway, </w:t>
      </w:r>
      <w:r w:rsidRPr="003649BE">
        <w:rPr>
          <w:i/>
          <w:iCs/>
        </w:rPr>
        <w:t>Stary człowiek  i morze</w:t>
      </w:r>
      <w:r w:rsidRPr="003649BE">
        <w:rPr>
          <w:b/>
          <w:bCs/>
          <w:i/>
          <w:iCs/>
        </w:rPr>
        <w:t xml:space="preserve"> IX</w:t>
      </w:r>
    </w:p>
    <w:p w:rsidR="003649BE" w:rsidRPr="003649BE" w:rsidRDefault="003649BE" w:rsidP="003649BE">
      <w:pPr>
        <w:pStyle w:val="Standard"/>
      </w:pPr>
      <w:r w:rsidRPr="003649BE">
        <w:t xml:space="preserve"> 2. Jan Kochanowski, wybór fraszek, pieśni i trenów</w:t>
      </w:r>
      <w:r w:rsidRPr="003649BE">
        <w:rPr>
          <w:i/>
          <w:iCs/>
        </w:rPr>
        <w:t xml:space="preserve"> ( tu: Tren VII</w:t>
      </w:r>
    </w:p>
    <w:p w:rsidR="003649BE" w:rsidRPr="003649BE" w:rsidRDefault="003649BE" w:rsidP="003649BE">
      <w:pPr>
        <w:pStyle w:val="Standard"/>
        <w:rPr>
          <w:i/>
          <w:iCs/>
        </w:rPr>
      </w:pPr>
      <w:r w:rsidRPr="003649BE">
        <w:rPr>
          <w:i/>
          <w:iCs/>
        </w:rPr>
        <w:t xml:space="preserve">i Tren VIII) </w:t>
      </w:r>
      <w:r w:rsidRPr="003649BE">
        <w:rPr>
          <w:b/>
          <w:bCs/>
        </w:rPr>
        <w:t>X, XI</w:t>
      </w:r>
    </w:p>
    <w:p w:rsidR="003649BE" w:rsidRPr="003649BE" w:rsidRDefault="003649BE" w:rsidP="003649BE">
      <w:pPr>
        <w:pStyle w:val="Standard"/>
      </w:pPr>
      <w:r w:rsidRPr="003649BE">
        <w:t xml:space="preserve">3. Adam Mickiewicz, </w:t>
      </w:r>
      <w:r w:rsidRPr="003649BE">
        <w:rPr>
          <w:i/>
          <w:iCs/>
        </w:rPr>
        <w:t>Burza, Reduta Ordona, Śmierć Pułkownika</w:t>
      </w:r>
      <w:r w:rsidRPr="003649BE">
        <w:t xml:space="preserve">,  wybrany utwór z cyklu </w:t>
      </w:r>
      <w:r w:rsidRPr="003649BE">
        <w:rPr>
          <w:i/>
          <w:iCs/>
        </w:rPr>
        <w:t xml:space="preserve">Sonety krymskie </w:t>
      </w:r>
      <w:r w:rsidRPr="003649BE">
        <w:rPr>
          <w:b/>
          <w:bCs/>
        </w:rPr>
        <w:t xml:space="preserve">XI                                                                                                                                 </w:t>
      </w:r>
      <w:r w:rsidRPr="003649BE">
        <w:t xml:space="preserve"> 4. Charles Dickens,</w:t>
      </w:r>
      <w:r w:rsidRPr="003649BE">
        <w:rPr>
          <w:i/>
          <w:iCs/>
        </w:rPr>
        <w:t xml:space="preserve"> Opowieść wigilijna </w:t>
      </w:r>
      <w:r w:rsidRPr="003649BE">
        <w:rPr>
          <w:b/>
          <w:bCs/>
          <w:i/>
          <w:iCs/>
        </w:rPr>
        <w:t>XII</w:t>
      </w:r>
    </w:p>
    <w:p w:rsidR="003649BE" w:rsidRPr="003649BE" w:rsidRDefault="003649BE" w:rsidP="003649BE">
      <w:pPr>
        <w:pStyle w:val="Standard"/>
      </w:pPr>
      <w:r w:rsidRPr="003649BE">
        <w:t>5.  Wisława Szymborska,</w:t>
      </w:r>
      <w:r w:rsidRPr="003649BE">
        <w:rPr>
          <w:i/>
          <w:iCs/>
        </w:rPr>
        <w:t xml:space="preserve"> Nic dwa razy </w:t>
      </w:r>
      <w:r w:rsidRPr="003649BE">
        <w:rPr>
          <w:b/>
          <w:bCs/>
        </w:rPr>
        <w:t>XII</w:t>
      </w:r>
    </w:p>
    <w:p w:rsidR="003649BE" w:rsidRPr="003649BE" w:rsidRDefault="003649BE" w:rsidP="003649BE">
      <w:pPr>
        <w:pStyle w:val="Standard"/>
      </w:pPr>
      <w:r w:rsidRPr="003649BE">
        <w:t>6.</w:t>
      </w:r>
      <w:r w:rsidRPr="003649BE">
        <w:rPr>
          <w:i/>
          <w:iCs/>
        </w:rPr>
        <w:t xml:space="preserve"> </w:t>
      </w:r>
      <w:r w:rsidRPr="003649BE">
        <w:t xml:space="preserve"> Adam Mickiewicz, </w:t>
      </w:r>
      <w:r w:rsidRPr="003649BE">
        <w:rPr>
          <w:i/>
          <w:iCs/>
        </w:rPr>
        <w:t>Świtezianka, II część Dziadów</w:t>
      </w:r>
      <w:r w:rsidRPr="003649BE">
        <w:rPr>
          <w:b/>
          <w:bCs/>
        </w:rPr>
        <w:t xml:space="preserve"> I</w:t>
      </w:r>
    </w:p>
    <w:p w:rsidR="003649BE" w:rsidRPr="003649BE" w:rsidRDefault="003649BE" w:rsidP="003649BE">
      <w:pPr>
        <w:pStyle w:val="Standard"/>
      </w:pPr>
      <w:r w:rsidRPr="003649BE">
        <w:t>7. Juliusz Słowacki</w:t>
      </w:r>
      <w:r w:rsidRPr="003649BE">
        <w:rPr>
          <w:i/>
          <w:iCs/>
        </w:rPr>
        <w:t>, Balladyna</w:t>
      </w:r>
      <w:r w:rsidRPr="003649BE">
        <w:rPr>
          <w:b/>
          <w:bCs/>
        </w:rPr>
        <w:t xml:space="preserve"> II- III</w:t>
      </w:r>
    </w:p>
    <w:p w:rsidR="003649BE" w:rsidRPr="003649BE" w:rsidRDefault="003649BE" w:rsidP="003649BE">
      <w:pPr>
        <w:pStyle w:val="Standard"/>
      </w:pPr>
      <w:r w:rsidRPr="003649BE">
        <w:t xml:space="preserve">8. Stefan Żeromski, </w:t>
      </w:r>
      <w:r w:rsidRPr="003649BE">
        <w:rPr>
          <w:i/>
          <w:iCs/>
        </w:rPr>
        <w:t>Syzyfowe prace</w:t>
      </w:r>
      <w:r w:rsidRPr="003649BE">
        <w:rPr>
          <w:b/>
          <w:bCs/>
          <w:i/>
          <w:iCs/>
        </w:rPr>
        <w:t xml:space="preserve"> /</w:t>
      </w:r>
      <w:r w:rsidRPr="003649BE">
        <w:t xml:space="preserve"> wybrane fragmenty</w:t>
      </w:r>
      <w:r w:rsidRPr="003649BE">
        <w:rPr>
          <w:b/>
          <w:bCs/>
          <w:i/>
          <w:iCs/>
        </w:rPr>
        <w:t>/ III</w:t>
      </w:r>
    </w:p>
    <w:p w:rsidR="003649BE" w:rsidRPr="003649BE" w:rsidRDefault="003649BE" w:rsidP="003649BE">
      <w:pPr>
        <w:pStyle w:val="Standard"/>
      </w:pPr>
      <w:r w:rsidRPr="003649BE">
        <w:t>8. Aleksander Fredro</w:t>
      </w:r>
      <w:r w:rsidRPr="003649BE">
        <w:rPr>
          <w:i/>
          <w:iCs/>
        </w:rPr>
        <w:t xml:space="preserve">, Zemsta </w:t>
      </w:r>
      <w:r w:rsidRPr="003649BE">
        <w:rPr>
          <w:b/>
          <w:bCs/>
        </w:rPr>
        <w:t>IV</w:t>
      </w:r>
    </w:p>
    <w:p w:rsidR="003649BE" w:rsidRPr="003649BE" w:rsidRDefault="003649BE" w:rsidP="003649BE">
      <w:pPr>
        <w:pStyle w:val="Standard"/>
      </w:pPr>
      <w:r w:rsidRPr="003649BE">
        <w:t xml:space="preserve">9. Eric-Emmanuel Schmitt, </w:t>
      </w:r>
      <w:r w:rsidRPr="003649BE">
        <w:rPr>
          <w:i/>
          <w:iCs/>
        </w:rPr>
        <w:t xml:space="preserve">Oskar i pani Róża </w:t>
      </w:r>
      <w:r w:rsidRPr="003649BE">
        <w:rPr>
          <w:b/>
          <w:bCs/>
          <w:i/>
          <w:iCs/>
        </w:rPr>
        <w:t>V</w:t>
      </w:r>
    </w:p>
    <w:p w:rsidR="003649BE" w:rsidRPr="003649BE" w:rsidRDefault="003649BE" w:rsidP="003649BE">
      <w:pPr>
        <w:pStyle w:val="Standard"/>
      </w:pPr>
      <w:r w:rsidRPr="003649BE">
        <w:t>10. Dramat na scenie – wybrana adaptacja teatralna /np.</w:t>
      </w:r>
      <w:r w:rsidRPr="003649BE">
        <w:rPr>
          <w:i/>
          <w:iCs/>
        </w:rPr>
        <w:t xml:space="preserve"> Zemsta/ </w:t>
      </w:r>
      <w:r w:rsidRPr="003649BE">
        <w:rPr>
          <w:b/>
          <w:bCs/>
          <w:i/>
          <w:iCs/>
        </w:rPr>
        <w:t xml:space="preserve">IV - </w:t>
      </w:r>
      <w:r w:rsidRPr="003649BE">
        <w:rPr>
          <w:b/>
          <w:bCs/>
        </w:rPr>
        <w:t>VI</w:t>
      </w:r>
    </w:p>
    <w:p w:rsidR="003649BE" w:rsidRPr="003649BE" w:rsidRDefault="003649BE" w:rsidP="003649BE">
      <w:pPr>
        <w:pStyle w:val="Standard"/>
      </w:pPr>
    </w:p>
    <w:p w:rsidR="003649BE" w:rsidRDefault="003649BE" w:rsidP="005F2FCA">
      <w:pPr>
        <w:pStyle w:val="Standard"/>
      </w:pPr>
    </w:p>
    <w:p w:rsidR="00C94203" w:rsidRPr="005F2FCA" w:rsidRDefault="00C94203" w:rsidP="005F2FCA">
      <w:pPr>
        <w:pStyle w:val="Standard"/>
      </w:pPr>
      <w:r w:rsidRPr="00DC1266">
        <w:rPr>
          <w:rFonts w:eastAsia="Times New Roman" w:cs="Times New Roman"/>
          <w:b/>
        </w:rPr>
        <w:t>Klasa 8 a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Antoine</w:t>
      </w:r>
      <w:proofErr w:type="spellEnd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Saint- </w:t>
      </w:r>
      <w:proofErr w:type="spellStart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Exupery</w:t>
      </w:r>
      <w:proofErr w:type="spellEnd"/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Mały Książę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– IX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Adam Mickiewicz,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Pan Tadeusz,(ks. I, II, IV, X, XI, XII) 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- X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Aleksander Kamiński,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Kamienie na szaniec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- XI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Sławomir Mrożek,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Artysta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- XII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Ferenc Molnar,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Chłopcy z Placu Broni</w:t>
      </w:r>
      <w:r w:rsidR="00DF66D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/ </w:t>
      </w:r>
      <w:proofErr w:type="spellStart"/>
      <w:r w:rsidR="00DF66D3"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Clive</w:t>
      </w:r>
      <w:proofErr w:type="spellEnd"/>
      <w:r w:rsidR="00DF66D3"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66D3"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Staples</w:t>
      </w:r>
      <w:proofErr w:type="spellEnd"/>
      <w:r w:rsidR="00DF66D3"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Lewis, </w:t>
      </w:r>
      <w:r w:rsidR="00DF66D3"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Opowieści z </w:t>
      </w:r>
      <w:proofErr w:type="spellStart"/>
      <w:r w:rsidR="00DF66D3"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Narnii</w:t>
      </w:r>
      <w:proofErr w:type="spellEnd"/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– I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Ernest Hemingway,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Stary człowiek i morze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– I</w:t>
      </w:r>
      <w:r w:rsidR="00DF66D3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</w:p>
    <w:p w:rsidR="00C94203" w:rsidRPr="00DC1266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J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R. R.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Tolkien,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Hobbit, czyli tam i z powrotem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– II</w:t>
      </w:r>
      <w:r w:rsidR="00DF66D3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</w:p>
    <w:p w:rsidR="00C94203" w:rsidRPr="00C94203" w:rsidRDefault="00C94203" w:rsidP="00C9420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Henryk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Sienkiewicz, 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Quo </w:t>
      </w:r>
      <w:proofErr w:type="spellStart"/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vadis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(fragmenty)</w:t>
      </w:r>
      <w:r w:rsidRPr="00DC12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DC1266">
        <w:rPr>
          <w:rFonts w:ascii="Times New Roman" w:eastAsia="Times New Roman" w:hAnsi="Times New Roman" w:cs="Times New Roman"/>
          <w:color w:val="000000"/>
          <w:sz w:val="24"/>
          <w:szCs w:val="24"/>
        </w:rPr>
        <w:t>– I</w:t>
      </w:r>
      <w:r w:rsidR="00DF66D3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</w:p>
    <w:p w:rsidR="00C94203" w:rsidRDefault="00C94203" w:rsidP="00DF66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F2FCA" w:rsidRDefault="005F2FCA" w:rsidP="005F2FCA">
      <w:pPr>
        <w:pStyle w:val="Standard"/>
        <w:rPr>
          <w:b/>
          <w:bCs/>
        </w:rPr>
      </w:pPr>
      <w:r w:rsidRPr="005F2FCA">
        <w:rPr>
          <w:b/>
          <w:bCs/>
        </w:rPr>
        <w:t>Klasa 8 b</w:t>
      </w:r>
    </w:p>
    <w:p w:rsidR="002A1B67" w:rsidRDefault="002A1B67" w:rsidP="005F2FCA">
      <w:pPr>
        <w:pStyle w:val="Standard"/>
        <w:rPr>
          <w:b/>
          <w:bCs/>
        </w:rPr>
      </w:pPr>
    </w:p>
    <w:p w:rsidR="002A1B67" w:rsidRPr="002A1B67" w:rsidRDefault="002A1B67" w:rsidP="002A1B67">
      <w:pPr>
        <w:pStyle w:val="Standard"/>
      </w:pPr>
      <w:r w:rsidRPr="002A1B67">
        <w:t xml:space="preserve">1.  Ernest Hemingway, </w:t>
      </w:r>
      <w:r w:rsidRPr="002A1B67">
        <w:rPr>
          <w:i/>
          <w:iCs/>
        </w:rPr>
        <w:t>Stary człowiek  i morze</w:t>
      </w:r>
      <w:r w:rsidRPr="002A1B67">
        <w:rPr>
          <w:b/>
          <w:bCs/>
          <w:i/>
          <w:iCs/>
        </w:rPr>
        <w:t xml:space="preserve"> IX</w:t>
      </w:r>
    </w:p>
    <w:p w:rsidR="002A1B67" w:rsidRPr="002A1B67" w:rsidRDefault="002A1B67" w:rsidP="002A1B67">
      <w:pPr>
        <w:pStyle w:val="Standard"/>
      </w:pPr>
      <w:r w:rsidRPr="002A1B67">
        <w:t xml:space="preserve">2. Henryk Sienkiewicz, </w:t>
      </w:r>
      <w:r w:rsidRPr="002A1B67">
        <w:rPr>
          <w:i/>
          <w:iCs/>
        </w:rPr>
        <w:t xml:space="preserve">Quo </w:t>
      </w:r>
      <w:proofErr w:type="spellStart"/>
      <w:r w:rsidRPr="002A1B67">
        <w:rPr>
          <w:i/>
          <w:iCs/>
        </w:rPr>
        <w:t>vadis</w:t>
      </w:r>
      <w:proofErr w:type="spellEnd"/>
      <w:r w:rsidRPr="002A1B67">
        <w:rPr>
          <w:i/>
          <w:iCs/>
        </w:rPr>
        <w:t xml:space="preserve"> /fragmenty/</w:t>
      </w:r>
      <w:r w:rsidRPr="002A1B67">
        <w:rPr>
          <w:b/>
          <w:bCs/>
        </w:rPr>
        <w:t xml:space="preserve"> X</w:t>
      </w:r>
    </w:p>
    <w:p w:rsidR="002A1B67" w:rsidRPr="002A1B67" w:rsidRDefault="002A1B67" w:rsidP="002A1B67">
      <w:pPr>
        <w:pStyle w:val="Standard"/>
      </w:pPr>
      <w:r w:rsidRPr="002A1B67">
        <w:t xml:space="preserve">3. Adam Mickiewicz, Pan Tadeusz (księgi I, II, IV, X, XI i XII) </w:t>
      </w:r>
      <w:r w:rsidRPr="002A1B67">
        <w:rPr>
          <w:b/>
          <w:bCs/>
        </w:rPr>
        <w:t>XI</w:t>
      </w:r>
    </w:p>
    <w:p w:rsidR="002A1B67" w:rsidRPr="002A1B67" w:rsidRDefault="002A1B67" w:rsidP="002A1B67">
      <w:pPr>
        <w:pStyle w:val="Standard"/>
      </w:pPr>
      <w:r w:rsidRPr="002A1B67">
        <w:t xml:space="preserve">4. </w:t>
      </w:r>
      <w:proofErr w:type="spellStart"/>
      <w:r w:rsidRPr="002A1B67">
        <w:t>Antoine</w:t>
      </w:r>
      <w:proofErr w:type="spellEnd"/>
      <w:r w:rsidRPr="002A1B67">
        <w:t xml:space="preserve"> de Saint-</w:t>
      </w:r>
      <w:proofErr w:type="spellStart"/>
      <w:r w:rsidRPr="002A1B67">
        <w:t>Exupéry</w:t>
      </w:r>
      <w:proofErr w:type="spellEnd"/>
      <w:r w:rsidRPr="002A1B67">
        <w:t>,</w:t>
      </w:r>
      <w:r w:rsidRPr="002A1B67">
        <w:rPr>
          <w:i/>
          <w:iCs/>
        </w:rPr>
        <w:t xml:space="preserve"> Mały Książę </w:t>
      </w:r>
      <w:r w:rsidRPr="002A1B67">
        <w:rPr>
          <w:b/>
          <w:bCs/>
          <w:i/>
          <w:iCs/>
        </w:rPr>
        <w:t>XII</w:t>
      </w:r>
    </w:p>
    <w:p w:rsidR="002A1B67" w:rsidRPr="002A1B67" w:rsidRDefault="002A1B67" w:rsidP="002A1B67">
      <w:pPr>
        <w:pStyle w:val="Standard"/>
      </w:pPr>
      <w:r w:rsidRPr="002A1B67">
        <w:t xml:space="preserve">5. Sławomir Mrożek, </w:t>
      </w:r>
      <w:r w:rsidRPr="002A1B67">
        <w:rPr>
          <w:i/>
          <w:iCs/>
        </w:rPr>
        <w:t>Artysta</w:t>
      </w:r>
      <w:r w:rsidRPr="002A1B67">
        <w:rPr>
          <w:b/>
          <w:bCs/>
        </w:rPr>
        <w:t xml:space="preserve"> I</w:t>
      </w:r>
    </w:p>
    <w:p w:rsidR="002A1B67" w:rsidRPr="002A1B67" w:rsidRDefault="002A1B67" w:rsidP="002A1B67">
      <w:pPr>
        <w:pStyle w:val="Standard"/>
      </w:pPr>
      <w:r w:rsidRPr="002A1B67">
        <w:t>6. Henryk Sienkiewicz,</w:t>
      </w:r>
      <w:r w:rsidRPr="002A1B67">
        <w:rPr>
          <w:i/>
          <w:iCs/>
        </w:rPr>
        <w:t xml:space="preserve"> Latarnik  </w:t>
      </w:r>
      <w:r w:rsidRPr="002A1B67">
        <w:rPr>
          <w:b/>
          <w:bCs/>
        </w:rPr>
        <w:t>II</w:t>
      </w:r>
    </w:p>
    <w:p w:rsidR="002A1B67" w:rsidRPr="002A1B67" w:rsidRDefault="002A1B67" w:rsidP="002A1B67">
      <w:pPr>
        <w:pStyle w:val="Standard"/>
      </w:pPr>
      <w:r w:rsidRPr="002A1B67">
        <w:rPr>
          <w:i/>
          <w:iCs/>
        </w:rPr>
        <w:t xml:space="preserve">7. </w:t>
      </w:r>
      <w:r w:rsidRPr="002A1B67">
        <w:t>Henryk Sienkiewicz</w:t>
      </w:r>
      <w:r w:rsidRPr="002A1B67">
        <w:rPr>
          <w:i/>
          <w:iCs/>
        </w:rPr>
        <w:t xml:space="preserve">, Krzyżacy </w:t>
      </w:r>
      <w:r w:rsidRPr="002A1B67">
        <w:t xml:space="preserve">(lektura uzupełniająca) </w:t>
      </w:r>
      <w:r w:rsidRPr="002A1B67">
        <w:rPr>
          <w:b/>
          <w:bCs/>
        </w:rPr>
        <w:t>I</w:t>
      </w:r>
    </w:p>
    <w:p w:rsidR="002A1B67" w:rsidRPr="002A1B67" w:rsidRDefault="002A1B67" w:rsidP="002A1B67">
      <w:pPr>
        <w:pStyle w:val="Standard"/>
      </w:pPr>
      <w:r w:rsidRPr="002A1B67">
        <w:t xml:space="preserve"> 8. Melchior Wańkowicz, </w:t>
      </w:r>
      <w:r w:rsidRPr="002A1B67">
        <w:rPr>
          <w:i/>
          <w:iCs/>
        </w:rPr>
        <w:t xml:space="preserve">Ziele na kraterze </w:t>
      </w:r>
      <w:r w:rsidRPr="002A1B67">
        <w:t xml:space="preserve">(fragm.), </w:t>
      </w:r>
      <w:r w:rsidRPr="002A1B67">
        <w:rPr>
          <w:i/>
          <w:iCs/>
        </w:rPr>
        <w:t>Tędy i owędy</w:t>
      </w:r>
      <w:r w:rsidRPr="002A1B67">
        <w:t xml:space="preserve"> (wybrany</w:t>
      </w:r>
    </w:p>
    <w:p w:rsidR="002A1B67" w:rsidRPr="002A1B67" w:rsidRDefault="002A1B67" w:rsidP="002A1B67">
      <w:pPr>
        <w:pStyle w:val="Standard"/>
      </w:pPr>
      <w:r w:rsidRPr="002A1B67">
        <w:t xml:space="preserve">     reportaż)</w:t>
      </w:r>
      <w:r w:rsidRPr="002A1B67">
        <w:rPr>
          <w:b/>
          <w:bCs/>
        </w:rPr>
        <w:t xml:space="preserve"> III</w:t>
      </w:r>
    </w:p>
    <w:p w:rsidR="002A1B67" w:rsidRPr="002A1B67" w:rsidRDefault="002A1B67" w:rsidP="002A1B67">
      <w:pPr>
        <w:pStyle w:val="Standard"/>
      </w:pPr>
      <w:r w:rsidRPr="002A1B67">
        <w:t xml:space="preserve"> 9. Aleksander Kamiński, </w:t>
      </w:r>
      <w:r w:rsidRPr="002A1B67">
        <w:rPr>
          <w:i/>
          <w:iCs/>
        </w:rPr>
        <w:t>Kamienie na szaniec</w:t>
      </w:r>
      <w:r w:rsidRPr="002A1B67">
        <w:rPr>
          <w:b/>
          <w:bCs/>
          <w:i/>
          <w:iCs/>
        </w:rPr>
        <w:t xml:space="preserve"> IV</w:t>
      </w:r>
    </w:p>
    <w:p w:rsidR="002A1B67" w:rsidRPr="002A1B67" w:rsidRDefault="002A1B67" w:rsidP="002A1B67">
      <w:pPr>
        <w:pStyle w:val="Standard"/>
      </w:pPr>
    </w:p>
    <w:p w:rsidR="00CB3B25" w:rsidRDefault="00CB3B25" w:rsidP="002A1B67">
      <w:pPr>
        <w:pStyle w:val="Standard"/>
      </w:pPr>
    </w:p>
    <w:p w:rsidR="00CB3B25" w:rsidRDefault="00CB3B25" w:rsidP="002A1B67">
      <w:pPr>
        <w:pStyle w:val="Standard"/>
      </w:pPr>
    </w:p>
    <w:p w:rsidR="002A1B67" w:rsidRPr="00CB3B25" w:rsidRDefault="002A1B67" w:rsidP="002A1B67">
      <w:pPr>
        <w:pStyle w:val="Standard"/>
        <w:rPr>
          <w:b/>
        </w:rPr>
      </w:pPr>
      <w:r w:rsidRPr="00CB3B25">
        <w:rPr>
          <w:b/>
        </w:rPr>
        <w:t>Ponadto inne wybrane utwory literackie, teksty kultury z podręcznika, i nie tylko...</w:t>
      </w:r>
    </w:p>
    <w:p w:rsidR="002A1B67" w:rsidRPr="00CB3B25" w:rsidRDefault="002A1B67" w:rsidP="005F2FCA">
      <w:pPr>
        <w:pStyle w:val="Standard"/>
        <w:rPr>
          <w:b/>
          <w:bCs/>
        </w:rPr>
      </w:pPr>
    </w:p>
    <w:p w:rsidR="00834BD4" w:rsidRDefault="00834BD4"/>
    <w:sectPr w:rsidR="00834BD4" w:rsidSect="00834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B4734"/>
    <w:multiLevelType w:val="hybridMultilevel"/>
    <w:tmpl w:val="89C6E762"/>
    <w:lvl w:ilvl="0" w:tplc="4FD659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62EA0"/>
    <w:multiLevelType w:val="multilevel"/>
    <w:tmpl w:val="FC4201D4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02257"/>
    <w:multiLevelType w:val="multilevel"/>
    <w:tmpl w:val="46FC8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7E5BBD"/>
    <w:multiLevelType w:val="hybridMultilevel"/>
    <w:tmpl w:val="6CE29DB4"/>
    <w:lvl w:ilvl="0" w:tplc="9E48C6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D46518"/>
    <w:multiLevelType w:val="hybridMultilevel"/>
    <w:tmpl w:val="931C1382"/>
    <w:lvl w:ilvl="0" w:tplc="3DECEE46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2B6D13"/>
    <w:multiLevelType w:val="multilevel"/>
    <w:tmpl w:val="E3E08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/>
        <w:b w:val="0"/>
        <w:i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024591"/>
    <w:multiLevelType w:val="hybridMultilevel"/>
    <w:tmpl w:val="33387496"/>
    <w:lvl w:ilvl="0" w:tplc="3A5C525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5B85A8C"/>
    <w:multiLevelType w:val="multilevel"/>
    <w:tmpl w:val="083418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2B"/>
    <w:rsid w:val="001D1012"/>
    <w:rsid w:val="0028254C"/>
    <w:rsid w:val="002A1B67"/>
    <w:rsid w:val="003649BE"/>
    <w:rsid w:val="00384344"/>
    <w:rsid w:val="00391136"/>
    <w:rsid w:val="0053694B"/>
    <w:rsid w:val="005F2FCA"/>
    <w:rsid w:val="005F350C"/>
    <w:rsid w:val="00785919"/>
    <w:rsid w:val="007F752B"/>
    <w:rsid w:val="00834BD4"/>
    <w:rsid w:val="008D69DC"/>
    <w:rsid w:val="00910B36"/>
    <w:rsid w:val="00931B14"/>
    <w:rsid w:val="00952C2C"/>
    <w:rsid w:val="009D28B2"/>
    <w:rsid w:val="00A05B96"/>
    <w:rsid w:val="00A63C21"/>
    <w:rsid w:val="00AF09AA"/>
    <w:rsid w:val="00B547F5"/>
    <w:rsid w:val="00C94203"/>
    <w:rsid w:val="00CB3B25"/>
    <w:rsid w:val="00D0141A"/>
    <w:rsid w:val="00D234FC"/>
    <w:rsid w:val="00DF66D3"/>
    <w:rsid w:val="00E8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B8DBA"/>
  <w15:docId w15:val="{46E865F2-330E-4A60-8C01-F51F2EA5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752B"/>
    <w:pPr>
      <w:ind w:left="720"/>
      <w:contextualSpacing/>
    </w:pPr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952C2C"/>
    <w:rPr>
      <w:i/>
      <w:iCs/>
    </w:rPr>
  </w:style>
  <w:style w:type="paragraph" w:customStyle="1" w:styleId="Standard">
    <w:name w:val="Standard"/>
    <w:rsid w:val="0039113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F35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4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45BFDA-5EBE-4D43-85CC-4D5F49023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Nauczyciel</cp:lastModifiedBy>
  <cp:revision>2</cp:revision>
  <dcterms:created xsi:type="dcterms:W3CDTF">2025-09-06T09:02:00Z</dcterms:created>
  <dcterms:modified xsi:type="dcterms:W3CDTF">2025-09-06T09:02:00Z</dcterms:modified>
</cp:coreProperties>
</file>