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58D" w:rsidRPr="002F1727" w:rsidRDefault="000A758D" w:rsidP="000A758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1727">
        <w:rPr>
          <w:rFonts w:ascii="Times New Roman" w:hAnsi="Times New Roman" w:cs="Times New Roman"/>
          <w:b/>
          <w:sz w:val="28"/>
          <w:szCs w:val="28"/>
        </w:rPr>
        <w:t>WYMAGA</w:t>
      </w:r>
      <w:r>
        <w:rPr>
          <w:rFonts w:ascii="Times New Roman" w:hAnsi="Times New Roman" w:cs="Times New Roman"/>
          <w:b/>
          <w:sz w:val="28"/>
          <w:szCs w:val="28"/>
        </w:rPr>
        <w:t>NIA EDUKACYJNE  Z PLASTYKI KL. 7</w:t>
      </w:r>
    </w:p>
    <w:p w:rsidR="000A758D" w:rsidRDefault="000A758D" w:rsidP="000A758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F1727">
        <w:rPr>
          <w:rFonts w:ascii="Times New Roman" w:hAnsi="Times New Roman" w:cs="Times New Roman"/>
          <w:b/>
          <w:caps/>
          <w:sz w:val="28"/>
          <w:szCs w:val="28"/>
        </w:rPr>
        <w:t xml:space="preserve">OPARTE NA PROGRAMIE  NAUCZANIA plastyki W SZKOLE PODSTATAWOWEJ </w:t>
      </w:r>
      <w:r w:rsidRPr="002F1727">
        <w:rPr>
          <w:rFonts w:ascii="Times New Roman" w:hAnsi="Times New Roman" w:cs="Times New Roman"/>
          <w:b/>
          <w:sz w:val="28"/>
          <w:szCs w:val="28"/>
        </w:rPr>
        <w:t>-BEATA MIKULIK “PLASTYKA 4-7” WSIP</w:t>
      </w:r>
    </w:p>
    <w:p w:rsidR="00D748F9" w:rsidRDefault="00D748F9"/>
    <w:p w:rsidR="000A758D" w:rsidRDefault="000A758D"/>
    <w:p w:rsidR="000A758D" w:rsidRPr="000A758D" w:rsidRDefault="000A758D" w:rsidP="000A758D">
      <w:pPr>
        <w:rPr>
          <w:rFonts w:ascii="Times New Roman" w:hAnsi="Times New Roman" w:cs="Times New Roman"/>
          <w:sz w:val="24"/>
          <w:szCs w:val="24"/>
        </w:rPr>
      </w:pPr>
      <w:r w:rsidRPr="000A758D">
        <w:rPr>
          <w:rFonts w:ascii="Times New Roman" w:hAnsi="Times New Roman" w:cs="Times New Roman"/>
          <w:sz w:val="24"/>
          <w:szCs w:val="24"/>
        </w:rPr>
        <w:t xml:space="preserve">1. KRYTERIA OCENIANIA Z PLASTYKI Nauczyciel, dokonując oceny, zwraca przede wszystkim uwagę na: indywidualny wkład pracy potrzebny do realizacji określonych zadań plastycznych; zaangażowanie w działania plastyczne i jego aktywny w nich udział; poziom wiedzy i umiejętności w zakresie różnych form aktywności plastycznej i wiadomości programowych; podejmowanie przez ucznia dodatkowych zadań plastycznych, włączanie się w życie artystyczne szkoły i środowiska; przygotowanie merytoryczne do zajęć. </w:t>
      </w:r>
    </w:p>
    <w:p w:rsidR="000A758D" w:rsidRPr="000A758D" w:rsidRDefault="000A758D" w:rsidP="000A758D">
      <w:pPr>
        <w:rPr>
          <w:rFonts w:ascii="Times New Roman" w:hAnsi="Times New Roman" w:cs="Times New Roman"/>
          <w:sz w:val="24"/>
          <w:szCs w:val="24"/>
        </w:rPr>
      </w:pPr>
      <w:r w:rsidRPr="000A758D">
        <w:rPr>
          <w:rFonts w:ascii="Times New Roman" w:hAnsi="Times New Roman" w:cs="Times New Roman"/>
          <w:sz w:val="24"/>
          <w:szCs w:val="24"/>
        </w:rPr>
        <w:t xml:space="preserve">2. ZASADY OCENIANIA UCZNIÓW. Działania plastyczne oceniane są wg. ustalonych zasad podanych przed rozpoczęciem pracy. Działania ucznia oceniane są za: zgodność z poleceniem; wartości formalne; pomysłowość (oryginalność, kreatywność); każda aktywność twórcza jest oceniana pozytywnie. </w:t>
      </w:r>
    </w:p>
    <w:p w:rsidR="000A758D" w:rsidRDefault="000A758D" w:rsidP="000A758D">
      <w:pPr>
        <w:rPr>
          <w:rFonts w:ascii="Times New Roman" w:hAnsi="Times New Roman" w:cs="Times New Roman"/>
          <w:sz w:val="24"/>
          <w:szCs w:val="24"/>
        </w:rPr>
      </w:pPr>
      <w:r w:rsidRPr="000A758D">
        <w:rPr>
          <w:rFonts w:ascii="Times New Roman" w:hAnsi="Times New Roman" w:cs="Times New Roman"/>
          <w:sz w:val="24"/>
          <w:szCs w:val="24"/>
        </w:rPr>
        <w:t>3. OCENA UWZGLĘDNIA: stosunek ucznia do przedmiotu; aktywność ucznia podczas pracy na lekcjach; zaangażowanie w realizację ćwiczeń plastycznych; znajomość terminologii ; wykorzystanie posiadanej wiedzy w praktycznym działaniu; znajomość zastosowania technologii informacyjno- komunikacyjnej do poszerzania wiedzy i umiejętności z plastyki; podstawową umiejętność analizy wytworów plastycznych; uczestnictwo w życiu kulturalnym, artystyczny szkoły, regionu, np. udział w imprezach artystycznych, wystawach, konkursach, przeglądach plastycznych.</w:t>
      </w:r>
    </w:p>
    <w:p w:rsidR="00BA65C7" w:rsidRDefault="00BA65C7" w:rsidP="00BA65C7">
      <w:pPr>
        <w:pStyle w:val="Tre"/>
        <w:rPr>
          <w:b/>
          <w:bCs/>
        </w:rPr>
      </w:pPr>
      <w:r>
        <w:rPr>
          <w:b/>
          <w:bCs/>
        </w:rPr>
        <w:t>Ocenianie prac plastycznych</w:t>
      </w:r>
    </w:p>
    <w:p w:rsidR="00BA65C7" w:rsidRDefault="00BA65C7" w:rsidP="00BA65C7">
      <w:pPr>
        <w:pStyle w:val="Tre"/>
      </w:pPr>
    </w:p>
    <w:p w:rsidR="00BA65C7" w:rsidRPr="00252DF9" w:rsidRDefault="00BA65C7" w:rsidP="00BA65C7">
      <w:pPr>
        <w:pStyle w:val="Tre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52DF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zgodnośc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>́ pracy z tematem lekcji,</w:t>
      </w:r>
    </w:p>
    <w:p w:rsidR="00BA65C7" w:rsidRPr="00252DF9" w:rsidRDefault="00BA65C7" w:rsidP="00BA65C7">
      <w:pPr>
        <w:pStyle w:val="Tre"/>
        <w:rPr>
          <w:rFonts w:ascii="Times New Roman" w:hAnsi="Times New Roman" w:cs="Times New Roman"/>
          <w:sz w:val="24"/>
          <w:szCs w:val="24"/>
        </w:rPr>
      </w:pPr>
      <w:r w:rsidRPr="00252DF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poprawnośc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́ wykorzystanych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ukł</w:t>
      </w:r>
      <w:proofErr w:type="spellEnd"/>
      <w:r w:rsidRPr="00252DF9">
        <w:rPr>
          <w:rFonts w:ascii="Times New Roman" w:hAnsi="Times New Roman" w:cs="Times New Roman"/>
          <w:sz w:val="24"/>
          <w:szCs w:val="24"/>
          <w:lang w:val="es-ES_tradnl"/>
        </w:rPr>
        <w:t>ado</w:t>
      </w:r>
      <w:r w:rsidRPr="00252DF9">
        <w:rPr>
          <w:rFonts w:ascii="Times New Roman" w:hAnsi="Times New Roman" w:cs="Times New Roman"/>
          <w:sz w:val="24"/>
          <w:szCs w:val="24"/>
        </w:rPr>
        <w:t>́w kompozycyjnych,</w:t>
      </w:r>
    </w:p>
    <w:p w:rsidR="00BA65C7" w:rsidRPr="00252DF9" w:rsidRDefault="00BA65C7" w:rsidP="00BA65C7">
      <w:pPr>
        <w:pStyle w:val="Tre"/>
        <w:rPr>
          <w:rFonts w:ascii="Times New Roman" w:hAnsi="Times New Roman" w:cs="Times New Roman"/>
          <w:sz w:val="24"/>
          <w:szCs w:val="24"/>
        </w:rPr>
      </w:pPr>
      <w:r w:rsidRPr="00252DF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trafnośc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́ doboru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środków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 artystycznego wyrazu,</w:t>
      </w:r>
    </w:p>
    <w:p w:rsidR="00BA65C7" w:rsidRPr="00252DF9" w:rsidRDefault="00BA65C7" w:rsidP="00BA65C7">
      <w:pPr>
        <w:pStyle w:val="Tre"/>
        <w:rPr>
          <w:rFonts w:ascii="Times New Roman" w:hAnsi="Times New Roman" w:cs="Times New Roman"/>
          <w:sz w:val="24"/>
          <w:szCs w:val="24"/>
        </w:rPr>
      </w:pPr>
      <w:r w:rsidRPr="00252DF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umiejętnośc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́ posługiwania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>̨ daną techniką plastyczną,</w:t>
      </w:r>
    </w:p>
    <w:p w:rsidR="00BA65C7" w:rsidRPr="00252DF9" w:rsidRDefault="00BA65C7" w:rsidP="00BA65C7">
      <w:pPr>
        <w:pStyle w:val="Tre"/>
        <w:rPr>
          <w:rFonts w:ascii="Times New Roman" w:hAnsi="Times New Roman" w:cs="Times New Roman"/>
          <w:sz w:val="24"/>
          <w:szCs w:val="24"/>
        </w:rPr>
      </w:pPr>
      <w:r w:rsidRPr="00252DF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pomysłowośc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́ w doborze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materiałów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narzędzi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>,</w:t>
      </w:r>
    </w:p>
    <w:p w:rsidR="00BA65C7" w:rsidRPr="00252DF9" w:rsidRDefault="00BA65C7" w:rsidP="00BA65C7">
      <w:pPr>
        <w:pStyle w:val="Tre"/>
        <w:rPr>
          <w:rFonts w:ascii="Times New Roman" w:hAnsi="Times New Roman" w:cs="Times New Roman"/>
          <w:sz w:val="24"/>
          <w:szCs w:val="24"/>
        </w:rPr>
      </w:pPr>
      <w:r w:rsidRPr="00252DF9">
        <w:rPr>
          <w:rFonts w:ascii="Times New Roman" w:hAnsi="Times New Roman" w:cs="Times New Roman"/>
          <w:sz w:val="24"/>
          <w:szCs w:val="24"/>
        </w:rPr>
        <w:t xml:space="preserve">- stosowanie niekonwencjonalnych,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twórczych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rozwiązan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>́,</w:t>
      </w:r>
    </w:p>
    <w:p w:rsidR="00BA65C7" w:rsidRPr="00252DF9" w:rsidRDefault="00BA65C7" w:rsidP="00BA65C7">
      <w:pPr>
        <w:pStyle w:val="Tre"/>
        <w:rPr>
          <w:rFonts w:ascii="Times New Roman" w:hAnsi="Times New Roman" w:cs="Times New Roman"/>
          <w:sz w:val="24"/>
          <w:szCs w:val="24"/>
        </w:rPr>
      </w:pPr>
      <w:r w:rsidRPr="00252DF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oryginalnośc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>́ realizacji danego tematu</w:t>
      </w:r>
    </w:p>
    <w:p w:rsidR="00BA65C7" w:rsidRPr="00252DF9" w:rsidRDefault="00BA65C7" w:rsidP="00BA65C7">
      <w:pPr>
        <w:pStyle w:val="Tr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2DF9">
        <w:rPr>
          <w:rFonts w:ascii="Times New Roman" w:hAnsi="Times New Roman" w:cs="Times New Roman"/>
          <w:sz w:val="24"/>
          <w:szCs w:val="24"/>
        </w:rPr>
        <w:t xml:space="preserve">estetyka pracy (ostatnie kryterium nie dotyczy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uczniów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cierpiących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Pr="00252DF9">
        <w:rPr>
          <w:rFonts w:ascii="Times New Roman" w:hAnsi="Times New Roman" w:cs="Times New Roman"/>
          <w:sz w:val="24"/>
          <w:szCs w:val="24"/>
        </w:rPr>
        <w:t>różne</w:t>
      </w:r>
      <w:proofErr w:type="spellEnd"/>
      <w:r w:rsidRPr="00252DF9">
        <w:rPr>
          <w:rFonts w:ascii="Times New Roman" w:hAnsi="Times New Roman" w:cs="Times New Roman"/>
          <w:sz w:val="24"/>
          <w:szCs w:val="24"/>
        </w:rPr>
        <w:t xml:space="preserve"> dysfunkcje).</w:t>
      </w:r>
    </w:p>
    <w:p w:rsidR="00BA65C7" w:rsidRPr="00252DF9" w:rsidRDefault="00BA65C7" w:rsidP="000A758D">
      <w:pPr>
        <w:rPr>
          <w:rFonts w:ascii="Times New Roman" w:hAnsi="Times New Roman" w:cs="Times New Roman"/>
          <w:sz w:val="24"/>
          <w:szCs w:val="24"/>
        </w:rPr>
      </w:pPr>
    </w:p>
    <w:bookmarkEnd w:id="0"/>
    <w:p w:rsidR="0034398E" w:rsidRDefault="0034398E" w:rsidP="0034398E">
      <w:pPr>
        <w:rPr>
          <w:b/>
        </w:rPr>
      </w:pPr>
      <w:r w:rsidRPr="00586780">
        <w:rPr>
          <w:b/>
        </w:rPr>
        <w:t>Ocena niedostateczna</w:t>
      </w:r>
    </w:p>
    <w:p w:rsidR="0034398E" w:rsidRPr="00586780" w:rsidRDefault="0034398E" w:rsidP="0034398E">
      <w:pPr>
        <w:rPr>
          <w:b/>
        </w:rPr>
      </w:pPr>
      <w:r>
        <w:t>poziom opanowanych treści , zakres aktywności twórczej nie umożliwia podjęcia nauki, przyswojenia kolejnych treści, nabycia umiejętności potrzebnych na następnym etapie edukacyjnym, nie uczestniczy w kulturze, bardzo częste nieprzygotowanie do lekcji</w:t>
      </w:r>
    </w:p>
    <w:p w:rsidR="0034398E" w:rsidRDefault="0034398E" w:rsidP="0034398E">
      <w:pPr>
        <w:rPr>
          <w:b/>
        </w:rPr>
      </w:pPr>
      <w:r w:rsidRPr="00586780">
        <w:rPr>
          <w:b/>
        </w:rPr>
        <w:t>Ocena dopuszczająca</w:t>
      </w:r>
    </w:p>
    <w:p w:rsidR="0034398E" w:rsidRPr="00586780" w:rsidRDefault="0034398E" w:rsidP="0034398E">
      <w:pPr>
        <w:rPr>
          <w:b/>
        </w:rPr>
      </w:pPr>
      <w:r>
        <w:t xml:space="preserve">przyswojenie treści dotyczących plastyki, nabycie umiejętności umożliwiających realizację zadań życia codziennego dotyczących posługiwania się językiem plastyki w zakresie elementarnym, odnoszącym się do codziennych sytuacji życiowych, wykonywanie schematycznych, znacznie uproszczonych prac </w:t>
      </w:r>
      <w:r>
        <w:lastRenderedPageBreak/>
        <w:t>plastycznych związanych z życiem codziennym, niekształtowanie estetyki otoczenia, skąpe wypowiedzi o plastyce, bierne uczestnictwo w kulturze, często nieprzygotowanie do lekcji</w:t>
      </w:r>
    </w:p>
    <w:p w:rsidR="0034398E" w:rsidRDefault="0034398E" w:rsidP="0034398E">
      <w:pPr>
        <w:rPr>
          <w:b/>
        </w:rPr>
      </w:pPr>
      <w:r w:rsidRPr="00586780">
        <w:rPr>
          <w:b/>
        </w:rPr>
        <w:t>Ocena dostateczna</w:t>
      </w:r>
    </w:p>
    <w:p w:rsidR="0034398E" w:rsidRDefault="0034398E" w:rsidP="0034398E">
      <w:pPr>
        <w:rPr>
          <w:b/>
        </w:rPr>
      </w:pPr>
      <w:r>
        <w:t>przyswojenie podstawowych treści umożliwiających realizowanie bardzo prostych, schematycznych, stereotypowych kompozycji plastycznych, uproszczone wypowiedzi o funkcjach sztuki, dziedzinach plastyki, elementach struktury dzieł, środkach artystycznego wyrazu, stylach w sztuce, świadomość potrzeby estetyki otoczenia, bierny stosunek do kształtowania estetyki otoczenia, mało aktywne uczestnictwo w kulturze, zazwyczaj przygotowanie do lekcji</w:t>
      </w:r>
    </w:p>
    <w:p w:rsidR="0034398E" w:rsidRDefault="0034398E" w:rsidP="0034398E">
      <w:pPr>
        <w:rPr>
          <w:b/>
        </w:rPr>
      </w:pPr>
      <w:r w:rsidRPr="00586780">
        <w:rPr>
          <w:b/>
        </w:rPr>
        <w:t>Ocena dobra</w:t>
      </w:r>
    </w:p>
    <w:p w:rsidR="0034398E" w:rsidRPr="00586780" w:rsidRDefault="0034398E" w:rsidP="0034398E">
      <w:pPr>
        <w:rPr>
          <w:b/>
        </w:rPr>
      </w:pPr>
      <w:r>
        <w:t>przyswojenie treści umożliwiających tworzenie złożonych praktycznych i teoretycznych ćwiczeń plastycznych, duża aktywność twórcza, interpretowanie niektórych wskazanych treści zawartych w dziełach, wiedza o funkcjach sztuki, dziedzinach plastyki, elementach struktury dzieł, środkach artystycznego wyrazu, stylach w sztuce, przenoszenie wiedzy o plastyce na inne dziedziny życia, m.in. kształtowanie estetyki otoczenia, aktywne uczestnictwo w kulturze, przygotowanie do lekcji</w:t>
      </w:r>
    </w:p>
    <w:p w:rsidR="0034398E" w:rsidRPr="00586780" w:rsidRDefault="0034398E" w:rsidP="0034398E">
      <w:pPr>
        <w:rPr>
          <w:b/>
        </w:rPr>
      </w:pPr>
      <w:r w:rsidRPr="00586780">
        <w:rPr>
          <w:b/>
        </w:rPr>
        <w:t>Ocen</w:t>
      </w:r>
      <w:r w:rsidRPr="00586780">
        <w:t xml:space="preserve"> </w:t>
      </w:r>
      <w:r w:rsidRPr="00586780">
        <w:rPr>
          <w:b/>
        </w:rPr>
        <w:t>bardzo dobra</w:t>
      </w:r>
    </w:p>
    <w:p w:rsidR="0034398E" w:rsidRPr="00586780" w:rsidRDefault="0034398E" w:rsidP="0034398E">
      <w:pPr>
        <w:rPr>
          <w:b/>
        </w:rPr>
      </w:pPr>
      <w:r>
        <w:t>bardzo dobre przyswojenie treści teoretycznych i umiejętności praktycznych, łączenie ich w wykonywanych różnorodnych, oryginalnych kompozycjach plastycznych, bardzo duża aktywność twórcza, dobre posługiwanie się środkami wyrazu artystycznego w wykonywanych pracach, interpretowanie treści dzieł, wiedza o funkcjach sztuki, dziedzinach plastyki, elementach struktury dzieł, środkach artystycznego wyrazu, stylach w sztuce, znajdowanie licznych powiązań między plastyką a innymi dziedzinami życia, aktywne wpływanie na estetykę otoczenia, rozszerzanie wiedzy poprzez korzystanie z różnych źródeł informacji, mediów, bardzo aktywne uczestnictwo w kulturze, uczestniczenie w konkursach szkolnych, zawsze przygotowanie do lekcji i aktywność</w:t>
      </w:r>
    </w:p>
    <w:p w:rsidR="0034398E" w:rsidRDefault="0034398E" w:rsidP="0034398E">
      <w:r w:rsidRPr="00586780">
        <w:rPr>
          <w:b/>
        </w:rPr>
        <w:t>Ocena celując</w:t>
      </w:r>
      <w:r>
        <w:t>a</w:t>
      </w:r>
    </w:p>
    <w:p w:rsidR="0034398E" w:rsidRDefault="0034398E" w:rsidP="0034398E">
      <w:r>
        <w:t>wiedza i umiejętności plastyczne przewyższające swoim zakresem wymagania programowe (opanowanie podstawy programowej w stopniu wyczerpującym) , postawa twórcza, poszukująca, samodzielna, oryginalna twórczość plastyczna, w której wykorzystywana jest wiedza o plastyce, świadome posługiwanie się środkami artystycznego wyrazu w podejmowanych pracach, wnikliwe interpretowanie różnorodnych treści zawartych w dziełach sztuki, wiedza o funkcjach sztuki, dziedzinach plastyki, elementach struktury dzieł, środkach artystycznego wyrazu, stylach w sztuce, zauważanie różnorodnych powiązań plastyki z innymi dziedzinami życia, kształtowanie estetyki otoczenia w różnorodnych formach, rozszerzanie wiedzy poprzez korzystanie z różnych źródeł informacji, mediów, wykraczające poza program, bardzo aktywne uczestnictwo w kulturze, żywe zainteresowanie zjawiskami w sztuce i wydarzeniami artystycznymi, udział w wybranych konkursach szkolnych i przeglądach plastycznych, reprezentowanie szkoły w środowisku lokalnym, zawsze pełne przygotowanie do lekcji i aktywność</w:t>
      </w:r>
    </w:p>
    <w:p w:rsidR="0034398E" w:rsidRPr="0034398E" w:rsidRDefault="0034398E" w:rsidP="0034398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98E">
        <w:rPr>
          <w:rFonts w:ascii="Times New Roman" w:hAnsi="Times New Roman" w:cs="Times New Roman"/>
          <w:b/>
          <w:sz w:val="24"/>
          <w:szCs w:val="24"/>
        </w:rPr>
        <w:t xml:space="preserve">Podczas oceniania na lekcjach plastyki brana jest pod uwagę : </w:t>
      </w:r>
    </w:p>
    <w:p w:rsidR="0034398E" w:rsidRDefault="0034398E" w:rsidP="003439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727">
        <w:rPr>
          <w:rFonts w:ascii="Times New Roman" w:hAnsi="Times New Roman" w:cs="Times New Roman"/>
          <w:sz w:val="24"/>
          <w:szCs w:val="24"/>
        </w:rPr>
        <w:t xml:space="preserve">• Postawa, zachowanie, motywacja ucznia do pracy, przygotowanie do zajęć; Chęć od pracy, obowiązkowość powinna być doceniana jako istotny, podstawowy czynnik umożliwiający twórczość, poznawanie dzieł, udział w wystawach. </w:t>
      </w:r>
    </w:p>
    <w:p w:rsidR="0034398E" w:rsidRDefault="0034398E" w:rsidP="003439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727">
        <w:rPr>
          <w:rFonts w:ascii="Times New Roman" w:hAnsi="Times New Roman" w:cs="Times New Roman"/>
          <w:sz w:val="24"/>
          <w:szCs w:val="24"/>
        </w:rPr>
        <w:t xml:space="preserve">• Zróżnicowane możliwości, zdolności plastyczne wpływające na ogólny efekt plastyczny prac; Uczniowie mniej zdolni, a starający się o estetykę wykonania swoich prac plastycznych mogą również otrzymywać za nie wysokie oceny. </w:t>
      </w:r>
    </w:p>
    <w:p w:rsidR="0034398E" w:rsidRDefault="0034398E" w:rsidP="003439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727">
        <w:rPr>
          <w:rFonts w:ascii="Times New Roman" w:hAnsi="Times New Roman" w:cs="Times New Roman"/>
          <w:sz w:val="24"/>
          <w:szCs w:val="24"/>
        </w:rPr>
        <w:lastRenderedPageBreak/>
        <w:t>• Osobowość ucznia, odwaga wypowiedzi artystycznej, cechy temperamentu wpływające na sposób realizacji i formę wykonania zadań plastycznych; Na ocenę sposobu wykonania prac plastycznych, zastosowania określonych środków wyrazu artystycznego, sposób formułowania wypowiedzi nie mogą wpływać czynniki związane np. z nieśmiałością, wycofaniem dziecka.</w:t>
      </w:r>
    </w:p>
    <w:p w:rsidR="0034398E" w:rsidRPr="002F1727" w:rsidRDefault="0034398E" w:rsidP="0034398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 w:rsidRPr="002F1727">
        <w:rPr>
          <w:rFonts w:ascii="Times New Roman" w:hAnsi="Times New Roman" w:cs="Times New Roman"/>
          <w:sz w:val="24"/>
          <w:szCs w:val="24"/>
        </w:rPr>
        <w:t xml:space="preserve">Ograniczenia zdrowotne utrudniające wykonywanie niektórych zadań Ograniczenia zdrowotne wymagają od nauczyciela opracowania i oceniania odpowiednich, indywidualnie dobranych zadań uwzględniających rzeczywiste możliwości ucznia </w:t>
      </w:r>
    </w:p>
    <w:p w:rsidR="00BA65C7" w:rsidRPr="0034398E" w:rsidRDefault="00BA65C7" w:rsidP="000A758D">
      <w:pPr>
        <w:rPr>
          <w:rFonts w:ascii="Times New Roman" w:hAnsi="Times New Roman" w:cs="Times New Roman"/>
          <w:b/>
          <w:sz w:val="24"/>
          <w:szCs w:val="24"/>
        </w:rPr>
      </w:pPr>
    </w:p>
    <w:sectPr w:rsidR="00BA65C7" w:rsidRPr="00343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614EC"/>
    <w:multiLevelType w:val="hybridMultilevel"/>
    <w:tmpl w:val="894EE873"/>
    <w:lvl w:ilvl="0" w:tplc="63E00818">
      <w:numFmt w:val="decimal"/>
      <w:lvlText w:val=""/>
      <w:lvlJc w:val="left"/>
    </w:lvl>
    <w:lvl w:ilvl="1" w:tplc="CFC09830">
      <w:numFmt w:val="decimal"/>
      <w:lvlText w:val=""/>
      <w:lvlJc w:val="left"/>
    </w:lvl>
    <w:lvl w:ilvl="2" w:tplc="F352276A">
      <w:numFmt w:val="decimal"/>
      <w:lvlText w:val=""/>
      <w:lvlJc w:val="left"/>
    </w:lvl>
    <w:lvl w:ilvl="3" w:tplc="995A8BD4">
      <w:numFmt w:val="decimal"/>
      <w:lvlText w:val=""/>
      <w:lvlJc w:val="left"/>
    </w:lvl>
    <w:lvl w:ilvl="4" w:tplc="DC9A86FE">
      <w:numFmt w:val="decimal"/>
      <w:lvlText w:val=""/>
      <w:lvlJc w:val="left"/>
    </w:lvl>
    <w:lvl w:ilvl="5" w:tplc="25DA9288">
      <w:numFmt w:val="decimal"/>
      <w:lvlText w:val=""/>
      <w:lvlJc w:val="left"/>
    </w:lvl>
    <w:lvl w:ilvl="6" w:tplc="E9945448">
      <w:numFmt w:val="decimal"/>
      <w:lvlText w:val=""/>
      <w:lvlJc w:val="left"/>
    </w:lvl>
    <w:lvl w:ilvl="7" w:tplc="C632ECCE">
      <w:numFmt w:val="decimal"/>
      <w:lvlText w:val=""/>
      <w:lvlJc w:val="left"/>
    </w:lvl>
    <w:lvl w:ilvl="8" w:tplc="46BC12E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181"/>
    <w:rsid w:val="000A758D"/>
    <w:rsid w:val="00252DF9"/>
    <w:rsid w:val="0034398E"/>
    <w:rsid w:val="00BA65C7"/>
    <w:rsid w:val="00D748F9"/>
    <w:rsid w:val="00F2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3F920-5EBD-4BE4-906D-59E7F3EA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">
    <w:name w:val="Treść"/>
    <w:rsid w:val="00BA65C7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E9281-B85E-4AC9-9B72-E75644F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938</Words>
  <Characters>5632</Characters>
  <Application>Microsoft Office Word</Application>
  <DocSecurity>0</DocSecurity>
  <Lines>46</Lines>
  <Paragraphs>13</Paragraphs>
  <ScaleCrop>false</ScaleCrop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5</cp:revision>
  <dcterms:created xsi:type="dcterms:W3CDTF">2024-09-10T04:11:00Z</dcterms:created>
  <dcterms:modified xsi:type="dcterms:W3CDTF">2024-09-10T04:22:00Z</dcterms:modified>
</cp:coreProperties>
</file>